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B8" w:rsidRDefault="00F61CB8"/>
    <w:p w:rsidR="00E70D69" w:rsidRDefault="00E70D69"/>
    <w:p w:rsidR="00E70D69" w:rsidRDefault="00E70D69"/>
    <w:p w:rsidR="00E70D69" w:rsidRPr="003A7906" w:rsidRDefault="007609B2" w:rsidP="00E70D69">
      <w:pPr>
        <w:jc w:val="center"/>
        <w:rPr>
          <w:b/>
          <w:color w:val="000000" w:themeColor="text1"/>
          <w:sz w:val="32"/>
          <w:szCs w:val="32"/>
        </w:rPr>
      </w:pPr>
      <w:r w:rsidRPr="003A7906">
        <w:rPr>
          <w:rFonts w:hint="eastAsia"/>
          <w:b/>
          <w:color w:val="000000" w:themeColor="text1"/>
          <w:sz w:val="32"/>
          <w:szCs w:val="32"/>
        </w:rPr>
        <w:t>掘削段階</w:t>
      </w:r>
      <w:r w:rsidR="00E70D69" w:rsidRPr="003A7906">
        <w:rPr>
          <w:rFonts w:hint="eastAsia"/>
          <w:b/>
          <w:color w:val="000000" w:themeColor="text1"/>
          <w:sz w:val="32"/>
          <w:szCs w:val="32"/>
        </w:rPr>
        <w:t>に係るモニタリング実施計画</w:t>
      </w:r>
    </w:p>
    <w:p w:rsidR="00E70D69" w:rsidRDefault="00E70D69"/>
    <w:p w:rsidR="00E70D69" w:rsidRDefault="00E70D69"/>
    <w:p w:rsidR="00E70D69" w:rsidRPr="00263E26" w:rsidRDefault="00263E26" w:rsidP="00263E26">
      <w:pPr>
        <w:jc w:val="center"/>
        <w:rPr>
          <w:color w:val="FF0000"/>
          <w:sz w:val="32"/>
        </w:rPr>
      </w:pPr>
      <w:r w:rsidRPr="00263E26">
        <w:rPr>
          <w:rFonts w:hint="eastAsia"/>
          <w:color w:val="FF0000"/>
          <w:sz w:val="32"/>
        </w:rPr>
        <w:t>［雛形］</w:t>
      </w:r>
    </w:p>
    <w:p w:rsidR="00E70D69" w:rsidRDefault="00E70D69"/>
    <w:p w:rsidR="00E70D69" w:rsidRDefault="00E70D69"/>
    <w:p w:rsidR="00E70D69" w:rsidRDefault="00E70D69"/>
    <w:p w:rsidR="00E70D69" w:rsidRDefault="00E70D69"/>
    <w:p w:rsidR="00E70D69" w:rsidRDefault="00E70D69"/>
    <w:p w:rsidR="00E70D69" w:rsidRDefault="00E70D69"/>
    <w:p w:rsidR="00E70D69" w:rsidRDefault="00E70D69"/>
    <w:p w:rsidR="00E70D69" w:rsidRDefault="00E70D69"/>
    <w:p w:rsidR="00E70D69" w:rsidRDefault="00E70D69"/>
    <w:p w:rsidR="00E70D69" w:rsidRDefault="00E70D69"/>
    <w:p w:rsidR="00E70D69" w:rsidRDefault="00E70D69"/>
    <w:p w:rsidR="00E70D69" w:rsidRDefault="00E70D69"/>
    <w:p w:rsidR="00E70D69" w:rsidRDefault="00E70D69"/>
    <w:p w:rsidR="00E70D69" w:rsidRDefault="00E70D69"/>
    <w:p w:rsidR="00E70D69" w:rsidRDefault="00E70D69"/>
    <w:p w:rsidR="00E70D69" w:rsidRPr="00E70D69" w:rsidRDefault="00E70D69" w:rsidP="00E70D69">
      <w:pPr>
        <w:jc w:val="center"/>
        <w:rPr>
          <w:sz w:val="28"/>
          <w:szCs w:val="28"/>
        </w:rPr>
      </w:pPr>
      <w:r w:rsidRPr="00E70D69">
        <w:rPr>
          <w:rFonts w:hint="eastAsia"/>
          <w:sz w:val="28"/>
          <w:szCs w:val="28"/>
        </w:rPr>
        <w:t>令和</w:t>
      </w:r>
      <w:r w:rsidRPr="00E70D69">
        <w:rPr>
          <w:rFonts w:hint="eastAsia"/>
          <w:color w:val="FF0000"/>
          <w:sz w:val="28"/>
          <w:szCs w:val="28"/>
        </w:rPr>
        <w:t>○○</w:t>
      </w:r>
      <w:r w:rsidRPr="00E70D69">
        <w:rPr>
          <w:rFonts w:hint="eastAsia"/>
          <w:sz w:val="28"/>
          <w:szCs w:val="28"/>
        </w:rPr>
        <w:t>年</w:t>
      </w:r>
      <w:r w:rsidRPr="00E70D69">
        <w:rPr>
          <w:rFonts w:hint="eastAsia"/>
          <w:color w:val="FF0000"/>
          <w:sz w:val="28"/>
          <w:szCs w:val="28"/>
        </w:rPr>
        <w:t>○○</w:t>
      </w:r>
      <w:r w:rsidRPr="00E70D69">
        <w:rPr>
          <w:rFonts w:hint="eastAsia"/>
          <w:sz w:val="28"/>
          <w:szCs w:val="28"/>
        </w:rPr>
        <w:t>月</w:t>
      </w:r>
    </w:p>
    <w:p w:rsidR="00E70D69" w:rsidRDefault="00E70D69"/>
    <w:p w:rsidR="00E70D69" w:rsidRDefault="00E70D69"/>
    <w:p w:rsidR="00E70D69" w:rsidRDefault="00E70D69"/>
    <w:p w:rsidR="003A7906" w:rsidRPr="00E70D69" w:rsidRDefault="003A7906" w:rsidP="003A7906">
      <w:pPr>
        <w:jc w:val="center"/>
        <w:rPr>
          <w:sz w:val="28"/>
        </w:rPr>
      </w:pPr>
      <w:r>
        <w:rPr>
          <w:rFonts w:hint="eastAsia"/>
          <w:color w:val="FF0000"/>
          <w:sz w:val="28"/>
        </w:rPr>
        <w:t>事業</w:t>
      </w:r>
      <w:r w:rsidRPr="00E70D69">
        <w:rPr>
          <w:rFonts w:hint="eastAsia"/>
          <w:color w:val="FF0000"/>
          <w:sz w:val="28"/>
        </w:rPr>
        <w:t>名</w:t>
      </w:r>
    </w:p>
    <w:p w:rsidR="00E70D69" w:rsidRPr="00E70D69" w:rsidRDefault="00E70D69" w:rsidP="00E70D69">
      <w:pPr>
        <w:jc w:val="center"/>
        <w:rPr>
          <w:sz w:val="28"/>
        </w:rPr>
      </w:pPr>
      <w:r w:rsidRPr="00E70D69">
        <w:rPr>
          <w:rFonts w:hint="eastAsia"/>
          <w:color w:val="FF0000"/>
          <w:sz w:val="28"/>
        </w:rPr>
        <w:t>事業者名</w:t>
      </w:r>
    </w:p>
    <w:p w:rsidR="00E70D69" w:rsidRDefault="00E70D69"/>
    <w:p w:rsidR="003A7906" w:rsidRDefault="003A7906"/>
    <w:p w:rsidR="00A1118C" w:rsidRDefault="00A1118C"/>
    <w:p w:rsidR="003A7906" w:rsidRDefault="003A7906"/>
    <w:p w:rsidR="00E70D69" w:rsidRDefault="00263E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-765175</wp:posOffset>
                </wp:positionV>
                <wp:extent cx="502920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CB8" w:rsidRPr="00957C00" w:rsidRDefault="001C303B" w:rsidP="003A790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地熱開発</w:t>
                            </w:r>
                            <w:r w:rsidR="003A7906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3A7906">
                              <w:rPr>
                                <w:color w:val="FF0000"/>
                              </w:rPr>
                              <w:t>影響を受けない通常時</w:t>
                            </w:r>
                            <w:r w:rsidR="007609B2">
                              <w:rPr>
                                <w:color w:val="FF0000"/>
                              </w:rPr>
                              <w:t>から噴出試験</w:t>
                            </w:r>
                            <w:r w:rsidR="003A7906">
                              <w:rPr>
                                <w:rFonts w:hint="eastAsia"/>
                                <w:color w:val="FF0000"/>
                              </w:rPr>
                              <w:t>後</w:t>
                            </w:r>
                            <w:r w:rsidR="007609B2">
                              <w:rPr>
                                <w:color w:val="FF0000"/>
                              </w:rPr>
                              <w:t>までの</w:t>
                            </w:r>
                            <w:r w:rsidR="00F61CB8" w:rsidRPr="00957C00">
                              <w:rPr>
                                <w:rFonts w:hint="eastAsia"/>
                                <w:color w:val="FF0000"/>
                              </w:rPr>
                              <w:t>モニタリング</w:t>
                            </w:r>
                            <w:r w:rsidR="00F61CB8" w:rsidRPr="00957C00">
                              <w:rPr>
                                <w:color w:val="FF0000"/>
                              </w:rPr>
                              <w:t>の</w:t>
                            </w:r>
                            <w:r w:rsidR="00F61CB8">
                              <w:rPr>
                                <w:rFonts w:hint="eastAsia"/>
                                <w:color w:val="FF0000"/>
                              </w:rPr>
                              <w:t>実施に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3A7906">
                              <w:rPr>
                                <w:color w:val="FF0000"/>
                              </w:rPr>
                              <w:t>関</w:t>
                            </w:r>
                            <w:r w:rsidR="003A7906">
                              <w:rPr>
                                <w:rFonts w:hint="eastAsia"/>
                                <w:color w:val="FF0000"/>
                              </w:rPr>
                              <w:t>する</w:t>
                            </w:r>
                            <w:r w:rsidR="00F61CB8">
                              <w:rPr>
                                <w:color w:val="FF0000"/>
                              </w:rPr>
                              <w:t>具体的な計画を</w:t>
                            </w:r>
                            <w:r w:rsidR="00F20FCA">
                              <w:rPr>
                                <w:rFonts w:hint="eastAsia"/>
                                <w:color w:val="FF0000"/>
                              </w:rPr>
                              <w:t>詳細</w:t>
                            </w:r>
                            <w:r w:rsidR="00F20FCA">
                              <w:rPr>
                                <w:color w:val="FF0000"/>
                              </w:rPr>
                              <w:t>に</w:t>
                            </w:r>
                            <w:r w:rsidR="003A7906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60.25pt;width:396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" filled="f" strokecolor="red" strokeweight="1pt">
                <v:textbox>
                  <w:txbxContent>
                    <w:p w:rsidR="00F61CB8" w:rsidRPr="00957C00" w:rsidRDefault="001C303B" w:rsidP="003A790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地熱開発</w:t>
                      </w:r>
                      <w:r w:rsidR="003A7906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3A7906">
                        <w:rPr>
                          <w:color w:val="FF0000"/>
                        </w:rPr>
                        <w:t>影響を受けない通常時</w:t>
                      </w:r>
                      <w:r w:rsidR="007609B2">
                        <w:rPr>
                          <w:color w:val="FF0000"/>
                        </w:rPr>
                        <w:t>から噴出試験</w:t>
                      </w:r>
                      <w:r w:rsidR="003A7906">
                        <w:rPr>
                          <w:rFonts w:hint="eastAsia"/>
                          <w:color w:val="FF0000"/>
                        </w:rPr>
                        <w:t>後</w:t>
                      </w:r>
                      <w:r w:rsidR="007609B2">
                        <w:rPr>
                          <w:color w:val="FF0000"/>
                        </w:rPr>
                        <w:t>までの</w:t>
                      </w:r>
                      <w:r w:rsidR="00F61CB8" w:rsidRPr="00957C00">
                        <w:rPr>
                          <w:rFonts w:hint="eastAsia"/>
                          <w:color w:val="FF0000"/>
                        </w:rPr>
                        <w:t>モニタリング</w:t>
                      </w:r>
                      <w:r w:rsidR="00F61CB8" w:rsidRPr="00957C00">
                        <w:rPr>
                          <w:color w:val="FF0000"/>
                        </w:rPr>
                        <w:t>の</w:t>
                      </w:r>
                      <w:r w:rsidR="00F61CB8">
                        <w:rPr>
                          <w:rFonts w:hint="eastAsia"/>
                          <w:color w:val="FF0000"/>
                        </w:rPr>
                        <w:t>実施に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3A7906">
                        <w:rPr>
                          <w:color w:val="FF0000"/>
                        </w:rPr>
                        <w:t>関</w:t>
                      </w:r>
                      <w:r w:rsidR="003A7906">
                        <w:rPr>
                          <w:rFonts w:hint="eastAsia"/>
                          <w:color w:val="FF0000"/>
                        </w:rPr>
                        <w:t>する</w:t>
                      </w:r>
                      <w:r w:rsidR="00F61CB8">
                        <w:rPr>
                          <w:color w:val="FF0000"/>
                        </w:rPr>
                        <w:t>具体的な計画を</w:t>
                      </w:r>
                      <w:r w:rsidR="00F20FCA">
                        <w:rPr>
                          <w:rFonts w:hint="eastAsia"/>
                          <w:color w:val="FF0000"/>
                        </w:rPr>
                        <w:t>詳細</w:t>
                      </w:r>
                      <w:r w:rsidR="00F20FCA">
                        <w:rPr>
                          <w:color w:val="FF0000"/>
                        </w:rPr>
                        <w:t>に</w:t>
                      </w:r>
                      <w:r w:rsidR="003A7906">
                        <w:rPr>
                          <w:rFonts w:hint="eastAsia"/>
                          <w:color w:val="FF0000"/>
                        </w:rPr>
                        <w:t>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0D69">
        <w:rPr>
          <w:rFonts w:hint="eastAsia"/>
        </w:rPr>
        <w:t>第１　目的</w:t>
      </w:r>
    </w:p>
    <w:p w:rsidR="00E70D69" w:rsidRDefault="00E70D69" w:rsidP="005D3751">
      <w:pPr>
        <w:ind w:left="210" w:hangingChars="100" w:hanging="210"/>
        <w:rPr>
          <w:color w:val="FF0000"/>
        </w:rPr>
      </w:pPr>
      <w:r>
        <w:rPr>
          <w:rFonts w:hint="eastAsia"/>
        </w:rPr>
        <w:t xml:space="preserve">　　</w:t>
      </w:r>
      <w:r w:rsidR="006524F4">
        <w:rPr>
          <w:rFonts w:hint="eastAsia"/>
          <w:color w:val="FF0000"/>
        </w:rPr>
        <w:t>モニタリングを行う</w:t>
      </w:r>
      <w:r w:rsidR="005D3751">
        <w:rPr>
          <w:rFonts w:hint="eastAsia"/>
          <w:color w:val="FF0000"/>
        </w:rPr>
        <w:t>総体的な</w:t>
      </w:r>
      <w:r w:rsidR="006524F4">
        <w:rPr>
          <w:rFonts w:hint="eastAsia"/>
          <w:color w:val="FF0000"/>
        </w:rPr>
        <w:t>目的</w:t>
      </w:r>
      <w:r w:rsidR="00BD07AF">
        <w:rPr>
          <w:rFonts w:hint="eastAsia"/>
          <w:color w:val="FF0000"/>
        </w:rPr>
        <w:t>を記述。モニタリングの種類ごとの目的については、後以って記述</w:t>
      </w:r>
      <w:r w:rsidR="005D3751">
        <w:rPr>
          <w:rFonts w:hint="eastAsia"/>
          <w:color w:val="FF0000"/>
        </w:rPr>
        <w:t>。</w:t>
      </w:r>
    </w:p>
    <w:p w:rsidR="005D1A90" w:rsidRPr="00E70D69" w:rsidRDefault="005D1A90" w:rsidP="001C303B">
      <w:pPr>
        <w:ind w:leftChars="100" w:left="420" w:hangingChars="100" w:hanging="210"/>
        <w:rPr>
          <w:color w:val="FF0000"/>
        </w:rPr>
      </w:pPr>
      <w:r>
        <w:rPr>
          <w:rFonts w:hint="eastAsia"/>
          <w:color w:val="FF0000"/>
        </w:rPr>
        <w:t>※</w:t>
      </w:r>
      <w:r w:rsidR="001C303B">
        <w:rPr>
          <w:rFonts w:hint="eastAsia"/>
          <w:color w:val="FF0000"/>
        </w:rPr>
        <w:t>資源エネルギー庁「</w:t>
      </w:r>
      <w:r>
        <w:rPr>
          <w:rFonts w:hint="eastAsia"/>
          <w:color w:val="FF0000"/>
        </w:rPr>
        <w:t>事業計画策定ガイドライン（地熱発電）</w:t>
      </w:r>
      <w:r w:rsidR="001C303B">
        <w:rPr>
          <w:rFonts w:hint="eastAsia"/>
          <w:color w:val="FF0000"/>
        </w:rPr>
        <w:t>2019</w:t>
      </w:r>
      <w:r w:rsidR="001C303B">
        <w:rPr>
          <w:rFonts w:hint="eastAsia"/>
          <w:color w:val="FF0000"/>
        </w:rPr>
        <w:t>年４月改訂」</w:t>
      </w:r>
      <w:r>
        <w:rPr>
          <w:rFonts w:hint="eastAsia"/>
          <w:color w:val="FF0000"/>
        </w:rPr>
        <w:t>や</w:t>
      </w:r>
      <w:r w:rsidR="001C303B">
        <w:rPr>
          <w:rFonts w:hint="eastAsia"/>
          <w:color w:val="FF0000"/>
        </w:rPr>
        <w:t>環境省自然</w:t>
      </w:r>
      <w:r w:rsidR="00041A0C">
        <w:rPr>
          <w:rFonts w:hint="eastAsia"/>
          <w:color w:val="FF0000"/>
        </w:rPr>
        <w:t>環境</w:t>
      </w:r>
      <w:r w:rsidR="001C303B">
        <w:rPr>
          <w:rFonts w:hint="eastAsia"/>
          <w:color w:val="FF0000"/>
        </w:rPr>
        <w:t>局「</w:t>
      </w:r>
      <w:r>
        <w:rPr>
          <w:rFonts w:hint="eastAsia"/>
          <w:color w:val="FF0000"/>
        </w:rPr>
        <w:t>温泉モニタリングマニュアル</w:t>
      </w:r>
      <w:r w:rsidR="001C303B">
        <w:rPr>
          <w:rFonts w:hint="eastAsia"/>
          <w:color w:val="FF0000"/>
        </w:rPr>
        <w:t xml:space="preserve">　平成</w:t>
      </w:r>
      <w:r w:rsidR="001C303B">
        <w:rPr>
          <w:rFonts w:hint="eastAsia"/>
          <w:color w:val="FF0000"/>
        </w:rPr>
        <w:t>27</w:t>
      </w:r>
      <w:r w:rsidR="001C303B">
        <w:rPr>
          <w:rFonts w:hint="eastAsia"/>
          <w:color w:val="FF0000"/>
        </w:rPr>
        <w:t>年３月」</w:t>
      </w:r>
      <w:r>
        <w:rPr>
          <w:rFonts w:hint="eastAsia"/>
          <w:color w:val="FF0000"/>
        </w:rPr>
        <w:t>などを</w:t>
      </w:r>
      <w:r w:rsidR="009F3663">
        <w:rPr>
          <w:rFonts w:hint="eastAsia"/>
          <w:color w:val="FF0000"/>
        </w:rPr>
        <w:t>参照</w:t>
      </w:r>
      <w:r>
        <w:rPr>
          <w:rFonts w:hint="eastAsia"/>
          <w:color w:val="FF0000"/>
        </w:rPr>
        <w:t>。</w:t>
      </w:r>
    </w:p>
    <w:p w:rsidR="00E70D69" w:rsidRDefault="00E70D69"/>
    <w:p w:rsidR="00E70D69" w:rsidRDefault="00A16DEB">
      <w:r>
        <w:rPr>
          <w:rFonts w:hint="eastAsia"/>
        </w:rPr>
        <w:t>第２　モニタリングの種類</w:t>
      </w:r>
    </w:p>
    <w:p w:rsidR="00E70D69" w:rsidRPr="00A16DEB" w:rsidRDefault="00A16DEB">
      <w:pPr>
        <w:rPr>
          <w:color w:val="FF0000"/>
        </w:rPr>
      </w:pPr>
      <w:r>
        <w:rPr>
          <w:rFonts w:hint="eastAsia"/>
        </w:rPr>
        <w:t xml:space="preserve">　　</w:t>
      </w:r>
      <w:r w:rsidR="009F3663">
        <w:rPr>
          <w:rFonts w:hint="eastAsia"/>
          <w:color w:val="FF0000"/>
        </w:rPr>
        <w:t>実施するモニタリングの種類と地点数を記載</w:t>
      </w:r>
      <w:r>
        <w:rPr>
          <w:rFonts w:hint="eastAsia"/>
          <w:color w:val="FF0000"/>
        </w:rPr>
        <w:t>。</w:t>
      </w:r>
    </w:p>
    <w:p w:rsidR="00E70D69" w:rsidRPr="00A16DEB" w:rsidRDefault="00A16DEB" w:rsidP="00E17C09">
      <w:pPr>
        <w:ind w:right="-427"/>
        <w:rPr>
          <w:color w:val="FF0000"/>
        </w:rPr>
      </w:pPr>
      <w:r w:rsidRPr="00A16DEB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（１）源泉モニタリング・・・・</w:t>
      </w:r>
      <w:r w:rsidR="00E17C09">
        <w:rPr>
          <w:rFonts w:hint="eastAsia"/>
          <w:color w:val="FF0000"/>
        </w:rPr>
        <w:t>温泉○地点（</w:t>
      </w:r>
      <w:r>
        <w:rPr>
          <w:rFonts w:hint="eastAsia"/>
          <w:color w:val="FF0000"/>
        </w:rPr>
        <w:t>熱水○地点、蒸気○地点</w:t>
      </w:r>
      <w:r w:rsidR="00E17C09">
        <w:rPr>
          <w:rFonts w:hint="eastAsia"/>
          <w:color w:val="FF0000"/>
        </w:rPr>
        <w:t>）、自然</w:t>
      </w:r>
      <w:bookmarkStart w:id="0" w:name="_GoBack"/>
      <w:r w:rsidR="00E17C09">
        <w:rPr>
          <w:rFonts w:hint="eastAsia"/>
          <w:color w:val="FF0000"/>
        </w:rPr>
        <w:t>噴気</w:t>
      </w:r>
      <w:bookmarkEnd w:id="0"/>
      <w:r w:rsidR="00E17C09">
        <w:rPr>
          <w:rFonts w:hint="eastAsia"/>
          <w:color w:val="FF0000"/>
        </w:rPr>
        <w:t>○地点</w:t>
      </w:r>
    </w:p>
    <w:p w:rsidR="00E17C09" w:rsidRDefault="00E17C09">
      <w:pPr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　　事業対象源泉</w:t>
      </w:r>
      <w:r w:rsidR="00B00591">
        <w:rPr>
          <w:rFonts w:hint="eastAsia"/>
          <w:color w:val="FF0000"/>
        </w:rPr>
        <w:t>（掘削抗井）</w:t>
      </w:r>
      <w:r>
        <w:rPr>
          <w:rFonts w:hint="eastAsia"/>
          <w:color w:val="FF0000"/>
        </w:rPr>
        <w:t>○地点</w:t>
      </w:r>
    </w:p>
    <w:p w:rsidR="00957C00" w:rsidRDefault="00A16DEB" w:rsidP="00F20FCA">
      <w:pPr>
        <w:ind w:left="3570" w:rightChars="-135" w:right="-283" w:hangingChars="1700" w:hanging="3570"/>
        <w:rPr>
          <w:color w:val="FF0000"/>
        </w:rPr>
      </w:pPr>
      <w:r>
        <w:rPr>
          <w:rFonts w:hint="eastAsia"/>
          <w:color w:val="FF0000"/>
        </w:rPr>
        <w:t xml:space="preserve">　　（２）環境モニタリング・・・・河川○地点、</w:t>
      </w:r>
      <w:r w:rsidR="00F20FCA">
        <w:rPr>
          <w:rFonts w:hint="eastAsia"/>
          <w:color w:val="FF0000"/>
        </w:rPr>
        <w:t>大気質○地点、</w:t>
      </w:r>
      <w:r>
        <w:rPr>
          <w:rFonts w:hint="eastAsia"/>
          <w:color w:val="FF0000"/>
        </w:rPr>
        <w:t>自然環境（植生）○地点</w:t>
      </w:r>
      <w:r w:rsidR="00E17C09">
        <w:rPr>
          <w:rFonts w:hint="eastAsia"/>
          <w:color w:val="FF0000"/>
        </w:rPr>
        <w:t>、</w:t>
      </w:r>
      <w:r w:rsidR="005D1A90">
        <w:rPr>
          <w:rFonts w:hint="eastAsia"/>
          <w:color w:val="FF0000"/>
        </w:rPr>
        <w:t>家屋○地点</w:t>
      </w:r>
    </w:p>
    <w:p w:rsidR="00E70D69" w:rsidRDefault="00C722FA">
      <w:pPr>
        <w:rPr>
          <w:color w:val="FF0000"/>
        </w:rPr>
      </w:pPr>
      <w:r>
        <w:rPr>
          <w:rFonts w:hint="eastAsia"/>
          <w:color w:val="FF0000"/>
        </w:rPr>
        <w:t xml:space="preserve">　　※気温や降雨量等による季節変動</w:t>
      </w:r>
      <w:r w:rsidR="00771352">
        <w:rPr>
          <w:rFonts w:hint="eastAsia"/>
          <w:color w:val="FF0000"/>
        </w:rPr>
        <w:t>（自然的変動）</w:t>
      </w:r>
      <w:r>
        <w:rPr>
          <w:rFonts w:hint="eastAsia"/>
          <w:color w:val="FF0000"/>
        </w:rPr>
        <w:t>を</w:t>
      </w:r>
      <w:r w:rsidR="00C96588">
        <w:rPr>
          <w:rFonts w:hint="eastAsia"/>
          <w:color w:val="FF0000"/>
        </w:rPr>
        <w:t>把握するためのデータも</w:t>
      </w:r>
      <w:r w:rsidR="00771352">
        <w:rPr>
          <w:rFonts w:hint="eastAsia"/>
          <w:color w:val="FF0000"/>
        </w:rPr>
        <w:t>収集。</w:t>
      </w:r>
    </w:p>
    <w:p w:rsidR="00C722FA" w:rsidRPr="00771352" w:rsidRDefault="00C722FA">
      <w:pPr>
        <w:rPr>
          <w:color w:val="FF0000"/>
        </w:rPr>
      </w:pPr>
    </w:p>
    <w:p w:rsidR="00E70D69" w:rsidRDefault="00A16DEB">
      <w:r>
        <w:rPr>
          <w:rFonts w:hint="eastAsia"/>
        </w:rPr>
        <w:t>第３　モニタリング</w:t>
      </w:r>
      <w:r w:rsidR="004F006A">
        <w:rPr>
          <w:rFonts w:hint="eastAsia"/>
        </w:rPr>
        <w:t>の実施計画</w:t>
      </w:r>
    </w:p>
    <w:p w:rsidR="00E70D69" w:rsidRPr="00C934F7" w:rsidRDefault="00957C00">
      <w:r w:rsidRPr="00C934F7">
        <w:rPr>
          <w:rFonts w:hint="eastAsia"/>
        </w:rPr>
        <w:t xml:space="preserve">　　（１）源泉モニタリング</w:t>
      </w:r>
    </w:p>
    <w:p w:rsidR="00957C00" w:rsidRPr="00C934F7" w:rsidRDefault="00957C00">
      <w:r w:rsidRPr="00C934F7">
        <w:rPr>
          <w:rFonts w:hint="eastAsia"/>
        </w:rPr>
        <w:t xml:space="preserve">　　　　　</w:t>
      </w:r>
      <w:r w:rsidR="00C934F7">
        <w:rPr>
          <w:rFonts w:hint="eastAsia"/>
        </w:rPr>
        <w:t>①</w:t>
      </w:r>
      <w:r w:rsidRPr="00C934F7">
        <w:rPr>
          <w:rFonts w:hint="eastAsia"/>
        </w:rPr>
        <w:t>目的</w:t>
      </w:r>
    </w:p>
    <w:p w:rsidR="00A71589" w:rsidRDefault="00A71589" w:rsidP="006639C6">
      <w:pPr>
        <w:ind w:left="1260" w:hangingChars="600" w:hanging="1260"/>
        <w:rPr>
          <w:color w:val="FF0000"/>
        </w:rPr>
      </w:pPr>
      <w:r>
        <w:rPr>
          <w:rFonts w:hint="eastAsia"/>
          <w:color w:val="FF0000"/>
        </w:rPr>
        <w:t xml:space="preserve">　　　　　　　長期にわたる継続的かつ安定的な地熱発電事業を実現するため</w:t>
      </w:r>
      <w:r w:rsidR="00BD07AF">
        <w:rPr>
          <w:rFonts w:hint="eastAsia"/>
          <w:color w:val="FF0000"/>
        </w:rPr>
        <w:t>には</w:t>
      </w:r>
      <w:r w:rsidR="009C29A3">
        <w:rPr>
          <w:rFonts w:hint="eastAsia"/>
          <w:color w:val="FF0000"/>
        </w:rPr>
        <w:t>、</w:t>
      </w:r>
      <w:r w:rsidR="001C303B">
        <w:rPr>
          <w:rFonts w:hint="eastAsia"/>
          <w:color w:val="FF0000"/>
        </w:rPr>
        <w:t>地熱開発に伴って</w:t>
      </w:r>
      <w:r w:rsidR="009C29A3">
        <w:rPr>
          <w:rFonts w:hint="eastAsia"/>
          <w:color w:val="FF0000"/>
        </w:rPr>
        <w:t>周</w:t>
      </w:r>
      <w:r w:rsidR="00BD07AF">
        <w:rPr>
          <w:rFonts w:hint="eastAsia"/>
          <w:color w:val="FF0000"/>
        </w:rPr>
        <w:t>辺の温泉等に影響を与えないことを、モニタリングを通じて把握することが重要。</w:t>
      </w:r>
    </w:p>
    <w:p w:rsidR="00957C00" w:rsidRDefault="00957C00" w:rsidP="006639C6">
      <w:pPr>
        <w:ind w:left="1260" w:hangingChars="600" w:hanging="1260"/>
        <w:rPr>
          <w:color w:val="FF0000"/>
        </w:rPr>
      </w:pPr>
      <w:r>
        <w:rPr>
          <w:rFonts w:hint="eastAsia"/>
          <w:color w:val="FF0000"/>
        </w:rPr>
        <w:t xml:space="preserve">　　　　　　　</w:t>
      </w:r>
      <w:r w:rsidR="006639C6">
        <w:rPr>
          <w:rFonts w:hint="eastAsia"/>
          <w:color w:val="FF0000"/>
        </w:rPr>
        <w:t>温泉の変動要因</w:t>
      </w:r>
      <w:r w:rsidR="00BD07AF">
        <w:rPr>
          <w:rFonts w:hint="eastAsia"/>
          <w:color w:val="FF0000"/>
        </w:rPr>
        <w:t>に</w:t>
      </w:r>
      <w:r w:rsidR="006639C6">
        <w:rPr>
          <w:rFonts w:hint="eastAsia"/>
          <w:color w:val="FF0000"/>
        </w:rPr>
        <w:t>は、降雨に伴う地下水位や河川水位、火山活動、地震</w:t>
      </w:r>
      <w:r w:rsidR="00CC38E7">
        <w:rPr>
          <w:rFonts w:hint="eastAsia"/>
          <w:color w:val="FF0000"/>
        </w:rPr>
        <w:t>、気圧変化、源泉のスケール付着</w:t>
      </w:r>
      <w:r w:rsidR="006639C6">
        <w:rPr>
          <w:rFonts w:hint="eastAsia"/>
          <w:color w:val="FF0000"/>
        </w:rPr>
        <w:t>による自然的変動と</w:t>
      </w:r>
      <w:r w:rsidR="00CC38E7">
        <w:rPr>
          <w:rFonts w:hint="eastAsia"/>
          <w:color w:val="FF0000"/>
        </w:rPr>
        <w:t>、</w:t>
      </w:r>
      <w:r w:rsidR="006639C6">
        <w:rPr>
          <w:rFonts w:hint="eastAsia"/>
          <w:color w:val="FF0000"/>
        </w:rPr>
        <w:t>温泉の過剰採取や源泉間の影響、周辺での土木</w:t>
      </w:r>
      <w:r w:rsidR="00651EEB">
        <w:rPr>
          <w:rFonts w:hint="eastAsia"/>
          <w:color w:val="FF0000"/>
        </w:rPr>
        <w:t>・河川</w:t>
      </w:r>
      <w:r w:rsidR="006639C6">
        <w:rPr>
          <w:rFonts w:hint="eastAsia"/>
          <w:color w:val="FF0000"/>
        </w:rPr>
        <w:t>工事、源泉構造物の破損及び劣化</w:t>
      </w:r>
      <w:r w:rsidR="00651EEB">
        <w:rPr>
          <w:rFonts w:hint="eastAsia"/>
          <w:color w:val="FF0000"/>
        </w:rPr>
        <w:t>、源泉のスケール浚渫・改修工事</w:t>
      </w:r>
      <w:r w:rsidR="006639C6">
        <w:rPr>
          <w:rFonts w:hint="eastAsia"/>
          <w:color w:val="FF0000"/>
        </w:rPr>
        <w:t>などによる人為的変動</w:t>
      </w:r>
      <w:r w:rsidR="001C303B">
        <w:rPr>
          <w:rFonts w:hint="eastAsia"/>
          <w:color w:val="FF0000"/>
        </w:rPr>
        <w:t>が</w:t>
      </w:r>
      <w:r w:rsidR="001922C9">
        <w:rPr>
          <w:rFonts w:hint="eastAsia"/>
          <w:color w:val="FF0000"/>
        </w:rPr>
        <w:t>ある。</w:t>
      </w:r>
      <w:r w:rsidR="001C303B">
        <w:rPr>
          <w:rFonts w:hint="eastAsia"/>
          <w:color w:val="FF0000"/>
        </w:rPr>
        <w:t>地熱開発</w:t>
      </w:r>
      <w:r w:rsidR="00A71589">
        <w:rPr>
          <w:rFonts w:hint="eastAsia"/>
          <w:color w:val="FF0000"/>
        </w:rPr>
        <w:t>の</w:t>
      </w:r>
      <w:r w:rsidR="00F12F63">
        <w:rPr>
          <w:rFonts w:hint="eastAsia"/>
          <w:color w:val="FF0000"/>
        </w:rPr>
        <w:t>抗井</w:t>
      </w:r>
      <w:r w:rsidR="00A71589">
        <w:rPr>
          <w:rFonts w:hint="eastAsia"/>
          <w:color w:val="FF0000"/>
        </w:rPr>
        <w:t>掘削</w:t>
      </w:r>
      <w:r w:rsidR="00651EEB">
        <w:rPr>
          <w:rFonts w:hint="eastAsia"/>
          <w:color w:val="FF0000"/>
        </w:rPr>
        <w:t>前</w:t>
      </w:r>
      <w:r w:rsidR="00F12F63">
        <w:rPr>
          <w:rFonts w:hint="eastAsia"/>
          <w:color w:val="FF0000"/>
        </w:rPr>
        <w:t>から通常時の状態を継続的に把握</w:t>
      </w:r>
      <w:r w:rsidR="0050370D">
        <w:rPr>
          <w:rFonts w:hint="eastAsia"/>
          <w:color w:val="FF0000"/>
        </w:rPr>
        <w:t>することで</w:t>
      </w:r>
      <w:r w:rsidR="00F12F63">
        <w:rPr>
          <w:rFonts w:hint="eastAsia"/>
          <w:color w:val="FF0000"/>
        </w:rPr>
        <w:t>、</w:t>
      </w:r>
      <w:r w:rsidR="006639C6">
        <w:rPr>
          <w:rFonts w:hint="eastAsia"/>
          <w:color w:val="FF0000"/>
        </w:rPr>
        <w:t>枯渇や泉質低下等につながる特異な変動を早期に察知</w:t>
      </w:r>
      <w:r w:rsidR="0050370D">
        <w:rPr>
          <w:rFonts w:hint="eastAsia"/>
          <w:color w:val="FF0000"/>
        </w:rPr>
        <w:t>し、適切な対策を講じること</w:t>
      </w:r>
      <w:r w:rsidR="00BD07AF">
        <w:rPr>
          <w:rFonts w:hint="eastAsia"/>
          <w:color w:val="FF0000"/>
        </w:rPr>
        <w:t>などを意図して目的を設定。</w:t>
      </w:r>
    </w:p>
    <w:p w:rsidR="00AE0B74" w:rsidRPr="0050370D" w:rsidRDefault="00AE0B74"/>
    <w:p w:rsidR="00957C00" w:rsidRPr="00C934F7" w:rsidRDefault="00F12F63">
      <w:r w:rsidRPr="00C934F7">
        <w:rPr>
          <w:rFonts w:hint="eastAsia"/>
        </w:rPr>
        <w:t xml:space="preserve">　　　　　</w:t>
      </w:r>
      <w:r w:rsidR="00C934F7">
        <w:rPr>
          <w:rFonts w:hint="eastAsia"/>
        </w:rPr>
        <w:t>②</w:t>
      </w:r>
      <w:r w:rsidRPr="00C934F7">
        <w:rPr>
          <w:rFonts w:hint="eastAsia"/>
        </w:rPr>
        <w:t>モニタリング地点</w:t>
      </w:r>
    </w:p>
    <w:p w:rsidR="00C934F7" w:rsidRDefault="00C934F7" w:rsidP="00BD07AF">
      <w:pPr>
        <w:ind w:left="1260" w:hangingChars="600" w:hanging="1260"/>
        <w:rPr>
          <w:color w:val="FF0000"/>
        </w:rPr>
      </w:pPr>
      <w:r>
        <w:rPr>
          <w:rFonts w:hint="eastAsia"/>
          <w:color w:val="FF0000"/>
        </w:rPr>
        <w:t xml:space="preserve">　　　　　　　モニタリングを行う源泉名や</w:t>
      </w:r>
      <w:r w:rsidR="001C303B">
        <w:rPr>
          <w:rFonts w:hint="eastAsia"/>
          <w:color w:val="FF0000"/>
        </w:rPr>
        <w:t>所在地</w:t>
      </w:r>
      <w:r>
        <w:rPr>
          <w:rFonts w:hint="eastAsia"/>
          <w:color w:val="FF0000"/>
        </w:rPr>
        <w:t>、</w:t>
      </w:r>
      <w:r w:rsidR="005D1A90">
        <w:rPr>
          <w:rFonts w:hint="eastAsia"/>
          <w:color w:val="FF0000"/>
        </w:rPr>
        <w:t>所有者名、湧出形態、性状、</w:t>
      </w:r>
      <w:r w:rsidR="00F20FCA">
        <w:rPr>
          <w:rFonts w:hint="eastAsia"/>
          <w:color w:val="FF0000"/>
        </w:rPr>
        <w:t>深度、</w:t>
      </w:r>
      <w:r w:rsidR="005D1A90">
        <w:rPr>
          <w:rFonts w:hint="eastAsia"/>
          <w:color w:val="FF0000"/>
        </w:rPr>
        <w:t>事業</w:t>
      </w:r>
      <w:r w:rsidR="00B00591">
        <w:rPr>
          <w:rFonts w:hint="eastAsia"/>
          <w:color w:val="FF0000"/>
        </w:rPr>
        <w:t>対象源泉（</w:t>
      </w:r>
      <w:r w:rsidR="005D1A90">
        <w:rPr>
          <w:rFonts w:hint="eastAsia"/>
          <w:color w:val="FF0000"/>
        </w:rPr>
        <w:t>掘削抗井</w:t>
      </w:r>
      <w:r w:rsidR="00B00591">
        <w:rPr>
          <w:rFonts w:hint="eastAsia"/>
          <w:color w:val="FF0000"/>
        </w:rPr>
        <w:t>）</w:t>
      </w:r>
      <w:r w:rsidR="005D1A90">
        <w:rPr>
          <w:rFonts w:hint="eastAsia"/>
          <w:color w:val="FF0000"/>
        </w:rPr>
        <w:t>からの水平距離、</w:t>
      </w:r>
      <w:r w:rsidR="001C303B">
        <w:rPr>
          <w:rFonts w:hint="eastAsia"/>
          <w:color w:val="FF0000"/>
        </w:rPr>
        <w:t>所有者の</w:t>
      </w:r>
      <w:r w:rsidR="005D1A90">
        <w:rPr>
          <w:rFonts w:hint="eastAsia"/>
          <w:color w:val="FF0000"/>
        </w:rPr>
        <w:t>同意の状況</w:t>
      </w:r>
      <w:r w:rsidR="00B00591">
        <w:rPr>
          <w:rFonts w:hint="eastAsia"/>
          <w:color w:val="FF0000"/>
        </w:rPr>
        <w:t>などを、一覧表等を用いて記載</w:t>
      </w:r>
      <w:r>
        <w:rPr>
          <w:rFonts w:hint="eastAsia"/>
          <w:color w:val="FF0000"/>
        </w:rPr>
        <w:t>。</w:t>
      </w:r>
      <w:r w:rsidR="00BD07AF">
        <w:rPr>
          <w:rFonts w:hint="eastAsia"/>
          <w:color w:val="FF0000"/>
        </w:rPr>
        <w:t>また、広域図に事業</w:t>
      </w:r>
      <w:r w:rsidR="00B00591">
        <w:rPr>
          <w:rFonts w:hint="eastAsia"/>
          <w:color w:val="FF0000"/>
        </w:rPr>
        <w:t>対象源泉（掘削抗井）</w:t>
      </w:r>
      <w:r w:rsidR="00BD07AF">
        <w:rPr>
          <w:rFonts w:hint="eastAsia"/>
          <w:color w:val="FF0000"/>
        </w:rPr>
        <w:t>との位置関係を示し、必要な凡例を記載</w:t>
      </w:r>
      <w:r>
        <w:rPr>
          <w:rFonts w:hint="eastAsia"/>
          <w:color w:val="FF0000"/>
        </w:rPr>
        <w:t>。</w:t>
      </w:r>
      <w:r w:rsidR="0050370D">
        <w:rPr>
          <w:rFonts w:hint="eastAsia"/>
          <w:color w:val="FF0000"/>
        </w:rPr>
        <w:t>モニタリング地点（源泉）の写真などがあれば</w:t>
      </w:r>
      <w:r w:rsidR="00D21D09">
        <w:rPr>
          <w:rFonts w:hint="eastAsia"/>
          <w:color w:val="FF0000"/>
        </w:rPr>
        <w:t>添付</w:t>
      </w:r>
      <w:r w:rsidR="00F20FCA">
        <w:rPr>
          <w:rFonts w:hint="eastAsia"/>
          <w:color w:val="FF0000"/>
        </w:rPr>
        <w:t>。</w:t>
      </w:r>
    </w:p>
    <w:p w:rsidR="00F20FCA" w:rsidRDefault="00F20FCA"/>
    <w:p w:rsidR="00C934F7" w:rsidRDefault="00C934F7">
      <w:r>
        <w:rPr>
          <w:rFonts w:hint="eastAsia"/>
        </w:rPr>
        <w:t xml:space="preserve">　　　　　③</w:t>
      </w:r>
      <w:r w:rsidR="00F12F63" w:rsidRPr="00C934F7">
        <w:rPr>
          <w:rFonts w:hint="eastAsia"/>
        </w:rPr>
        <w:t>モニタリング</w:t>
      </w:r>
      <w:r>
        <w:rPr>
          <w:rFonts w:hint="eastAsia"/>
        </w:rPr>
        <w:t>の</w:t>
      </w:r>
      <w:r w:rsidR="00AE0B74">
        <w:rPr>
          <w:rFonts w:hint="eastAsia"/>
        </w:rPr>
        <w:t>測定</w:t>
      </w:r>
      <w:r w:rsidRPr="00C934F7">
        <w:rPr>
          <w:rFonts w:hint="eastAsia"/>
        </w:rPr>
        <w:t>項目</w:t>
      </w:r>
    </w:p>
    <w:p w:rsidR="00C934F7" w:rsidRDefault="00C934F7" w:rsidP="006E3A09">
      <w:pPr>
        <w:ind w:leftChars="500" w:left="1260" w:hangingChars="100" w:hanging="210"/>
        <w:rPr>
          <w:color w:val="FF0000"/>
        </w:rPr>
      </w:pPr>
      <w:r>
        <w:rPr>
          <w:rFonts w:hint="eastAsia"/>
          <w:color w:val="FF0000"/>
        </w:rPr>
        <w:t xml:space="preserve">　　温度、湧出量、</w:t>
      </w:r>
      <w:r w:rsidR="006E3A09">
        <w:rPr>
          <w:rFonts w:hint="eastAsia"/>
          <w:color w:val="FF0000"/>
        </w:rPr>
        <w:t>pH</w:t>
      </w:r>
      <w:r w:rsidR="006E3A09">
        <w:rPr>
          <w:rFonts w:hint="eastAsia"/>
          <w:color w:val="FF0000"/>
        </w:rPr>
        <w:t>、電気伝導率、濁度、化学成分、坑口圧力</w:t>
      </w:r>
      <w:r w:rsidR="000A05D2">
        <w:rPr>
          <w:rFonts w:hint="eastAsia"/>
          <w:color w:val="FF0000"/>
        </w:rPr>
        <w:t>など</w:t>
      </w:r>
      <w:r w:rsidR="006E3A09">
        <w:rPr>
          <w:rFonts w:hint="eastAsia"/>
          <w:color w:val="FF0000"/>
        </w:rPr>
        <w:t>源泉ごと</w:t>
      </w:r>
      <w:r w:rsidR="000A05D2">
        <w:rPr>
          <w:rFonts w:hint="eastAsia"/>
          <w:color w:val="FF0000"/>
        </w:rPr>
        <w:t>の</w:t>
      </w:r>
      <w:r w:rsidR="00AE0B74">
        <w:rPr>
          <w:rFonts w:hint="eastAsia"/>
          <w:color w:val="FF0000"/>
        </w:rPr>
        <w:t>測定</w:t>
      </w:r>
      <w:r w:rsidR="000A05D2">
        <w:rPr>
          <w:rFonts w:hint="eastAsia"/>
          <w:color w:val="FF0000"/>
        </w:rPr>
        <w:t>項目、及び化学成分分析を行う項目について、霧島市地熱発電に関するモニタリング基準を参考に</w:t>
      </w:r>
      <w:r w:rsidR="007A7DD5">
        <w:rPr>
          <w:rFonts w:hint="eastAsia"/>
          <w:color w:val="FF0000"/>
        </w:rPr>
        <w:t>記載。※</w:t>
      </w:r>
      <w:r w:rsidR="006E3A09">
        <w:rPr>
          <w:rFonts w:hint="eastAsia"/>
          <w:color w:val="FF0000"/>
        </w:rPr>
        <w:t>一覧表で整理することが望ましい。</w:t>
      </w:r>
    </w:p>
    <w:p w:rsidR="00F12F63" w:rsidRPr="00C934F7" w:rsidRDefault="00C934F7" w:rsidP="00C934F7">
      <w:pPr>
        <w:ind w:firstLineChars="500" w:firstLine="1050"/>
      </w:pPr>
      <w:r>
        <w:rPr>
          <w:rFonts w:hint="eastAsia"/>
        </w:rPr>
        <w:lastRenderedPageBreak/>
        <w:t>④モニタリングの</w:t>
      </w:r>
      <w:r w:rsidR="00B00591">
        <w:rPr>
          <w:rFonts w:hint="eastAsia"/>
        </w:rPr>
        <w:t>実施期間</w:t>
      </w:r>
      <w:r w:rsidR="006E3A09">
        <w:rPr>
          <w:rFonts w:hint="eastAsia"/>
        </w:rPr>
        <w:t>及び</w:t>
      </w:r>
      <w:r w:rsidR="00AE0B74">
        <w:rPr>
          <w:rFonts w:hint="eastAsia"/>
        </w:rPr>
        <w:t>測定</w:t>
      </w:r>
      <w:r w:rsidRPr="00C934F7">
        <w:rPr>
          <w:rFonts w:hint="eastAsia"/>
        </w:rPr>
        <w:t>頻度</w:t>
      </w:r>
    </w:p>
    <w:p w:rsidR="00F12F63" w:rsidRPr="00C934F7" w:rsidRDefault="00C934F7" w:rsidP="00AE0B74">
      <w:pPr>
        <w:ind w:left="1260" w:hangingChars="600" w:hanging="1260"/>
        <w:rPr>
          <w:color w:val="FF0000"/>
        </w:rPr>
      </w:pPr>
      <w:r w:rsidRPr="00C934F7">
        <w:rPr>
          <w:rFonts w:hint="eastAsia"/>
          <w:color w:val="FF0000"/>
        </w:rPr>
        <w:t xml:space="preserve">　　　　　　　</w:t>
      </w:r>
      <w:r w:rsidR="006E3A09">
        <w:rPr>
          <w:rFonts w:hint="eastAsia"/>
          <w:color w:val="FF0000"/>
        </w:rPr>
        <w:t>掘削前</w:t>
      </w:r>
      <w:r w:rsidR="001C303B">
        <w:rPr>
          <w:rFonts w:hint="eastAsia"/>
          <w:color w:val="FF0000"/>
        </w:rPr>
        <w:t>の通常時</w:t>
      </w:r>
      <w:r w:rsidR="00041A0C">
        <w:rPr>
          <w:rFonts w:hint="eastAsia"/>
          <w:color w:val="FF0000"/>
        </w:rPr>
        <w:t>、掘削工事中、噴出</w:t>
      </w:r>
      <w:r w:rsidR="007A7DD5">
        <w:rPr>
          <w:rFonts w:hint="eastAsia"/>
          <w:color w:val="FF0000"/>
        </w:rPr>
        <w:t>試験中</w:t>
      </w:r>
      <w:r w:rsidR="00041A0C">
        <w:rPr>
          <w:rFonts w:hint="eastAsia"/>
          <w:color w:val="FF0000"/>
        </w:rPr>
        <w:t>、噴出</w:t>
      </w:r>
      <w:r w:rsidR="006E3A09">
        <w:rPr>
          <w:rFonts w:hint="eastAsia"/>
          <w:color w:val="FF0000"/>
        </w:rPr>
        <w:t>試験後から</w:t>
      </w:r>
      <w:r w:rsidR="00AE0B74">
        <w:rPr>
          <w:rFonts w:hint="eastAsia"/>
          <w:color w:val="FF0000"/>
        </w:rPr>
        <w:t>採取開始まで</w:t>
      </w:r>
      <w:r w:rsidR="001C303B">
        <w:rPr>
          <w:rFonts w:hint="eastAsia"/>
          <w:color w:val="FF0000"/>
        </w:rPr>
        <w:t>な</w:t>
      </w:r>
      <w:r w:rsidR="00AE0B74">
        <w:rPr>
          <w:rFonts w:hint="eastAsia"/>
          <w:color w:val="FF0000"/>
        </w:rPr>
        <w:t>ど、各ステージにおいて求められるモニタリングの</w:t>
      </w:r>
      <w:r w:rsidR="007A7DD5">
        <w:rPr>
          <w:rFonts w:hint="eastAsia"/>
          <w:color w:val="FF0000"/>
        </w:rPr>
        <w:t>測定</w:t>
      </w:r>
      <w:r w:rsidR="00AE0B74">
        <w:rPr>
          <w:rFonts w:hint="eastAsia"/>
          <w:color w:val="FF0000"/>
        </w:rPr>
        <w:t>頻度が</w:t>
      </w:r>
      <w:r w:rsidR="007A7DD5">
        <w:rPr>
          <w:rFonts w:hint="eastAsia"/>
          <w:color w:val="FF0000"/>
        </w:rPr>
        <w:t>異</w:t>
      </w:r>
      <w:r w:rsidR="00AE0B74">
        <w:rPr>
          <w:rFonts w:hint="eastAsia"/>
          <w:color w:val="FF0000"/>
        </w:rPr>
        <w:t>なることから、霧島市地熱発電に関</w:t>
      </w:r>
      <w:r w:rsidR="00B00591">
        <w:rPr>
          <w:rFonts w:hint="eastAsia"/>
          <w:color w:val="FF0000"/>
        </w:rPr>
        <w:t>するモニタリング基準を参考に各ステージでの測定頻度を記載。なお、③モニタリングの測定項目</w:t>
      </w:r>
      <w:r w:rsidR="00AE0B74">
        <w:rPr>
          <w:rFonts w:hint="eastAsia"/>
          <w:color w:val="FF0000"/>
        </w:rPr>
        <w:t>と合わせて記載したほうがよい場合は、そのように整理。</w:t>
      </w:r>
    </w:p>
    <w:p w:rsidR="00231E0B" w:rsidRDefault="00231E0B"/>
    <w:p w:rsidR="00C934F7" w:rsidRPr="00C934F7" w:rsidRDefault="00C934F7">
      <w:r>
        <w:rPr>
          <w:rFonts w:hint="eastAsia"/>
        </w:rPr>
        <w:t xml:space="preserve">　　　　　⑤</w:t>
      </w:r>
      <w:r w:rsidRPr="00C934F7">
        <w:rPr>
          <w:rFonts w:hint="eastAsia"/>
        </w:rPr>
        <w:t>モニタリング</w:t>
      </w:r>
      <w:r>
        <w:rPr>
          <w:rFonts w:hint="eastAsia"/>
        </w:rPr>
        <w:t>の</w:t>
      </w:r>
      <w:r w:rsidR="002008CA">
        <w:rPr>
          <w:rFonts w:hint="eastAsia"/>
        </w:rPr>
        <w:t>実施</w:t>
      </w:r>
      <w:r w:rsidRPr="00C934F7">
        <w:rPr>
          <w:rFonts w:hint="eastAsia"/>
        </w:rPr>
        <w:t>方法</w:t>
      </w:r>
    </w:p>
    <w:p w:rsidR="00C934F7" w:rsidRDefault="006E3A09" w:rsidP="002008CA">
      <w:pPr>
        <w:ind w:left="1260" w:hangingChars="600" w:hanging="1260"/>
        <w:rPr>
          <w:color w:val="FF0000"/>
        </w:rPr>
      </w:pPr>
      <w:r>
        <w:rPr>
          <w:rFonts w:hint="eastAsia"/>
          <w:color w:val="FF0000"/>
        </w:rPr>
        <w:t xml:space="preserve">　　　　　　　</w:t>
      </w:r>
      <w:r w:rsidR="007A7DD5">
        <w:rPr>
          <w:rFonts w:hint="eastAsia"/>
          <w:color w:val="FF0000"/>
        </w:rPr>
        <w:t>モニタリングの</w:t>
      </w:r>
      <w:r>
        <w:rPr>
          <w:rFonts w:hint="eastAsia"/>
          <w:color w:val="FF0000"/>
        </w:rPr>
        <w:t>実施者</w:t>
      </w:r>
      <w:r w:rsidR="007A7DD5">
        <w:rPr>
          <w:rFonts w:hint="eastAsia"/>
          <w:color w:val="FF0000"/>
        </w:rPr>
        <w:t>（</w:t>
      </w:r>
      <w:r w:rsidR="001C303B">
        <w:rPr>
          <w:rFonts w:hint="eastAsia"/>
          <w:color w:val="FF0000"/>
        </w:rPr>
        <w:t>委託による場合は委託先</w:t>
      </w:r>
      <w:r w:rsidR="007A7DD5">
        <w:rPr>
          <w:rFonts w:hint="eastAsia"/>
          <w:color w:val="FF0000"/>
        </w:rPr>
        <w:t>）や化学成分分析機関</w:t>
      </w:r>
      <w:r w:rsidR="002008CA">
        <w:rPr>
          <w:rFonts w:hint="eastAsia"/>
          <w:color w:val="FF0000"/>
        </w:rPr>
        <w:t>を記載する。具体的な実施方法については、環境省</w:t>
      </w:r>
      <w:r w:rsidR="001C303B">
        <w:rPr>
          <w:rFonts w:hint="eastAsia"/>
          <w:color w:val="FF0000"/>
        </w:rPr>
        <w:t>自然</w:t>
      </w:r>
      <w:r w:rsidR="00041A0C">
        <w:rPr>
          <w:rFonts w:hint="eastAsia"/>
          <w:color w:val="FF0000"/>
        </w:rPr>
        <w:t>環境</w:t>
      </w:r>
      <w:r w:rsidR="001C303B">
        <w:rPr>
          <w:rFonts w:hint="eastAsia"/>
          <w:color w:val="FF0000"/>
        </w:rPr>
        <w:t>局</w:t>
      </w:r>
      <w:r w:rsidR="002008CA">
        <w:rPr>
          <w:rFonts w:hint="eastAsia"/>
          <w:color w:val="FF0000"/>
        </w:rPr>
        <w:t>「温泉モニタリングマニュアル　平成</w:t>
      </w:r>
      <w:r w:rsidR="002008CA">
        <w:rPr>
          <w:rFonts w:hint="eastAsia"/>
          <w:color w:val="FF0000"/>
        </w:rPr>
        <w:t>27</w:t>
      </w:r>
      <w:r w:rsidR="002008CA">
        <w:rPr>
          <w:rFonts w:hint="eastAsia"/>
          <w:color w:val="FF0000"/>
        </w:rPr>
        <w:t>年３月」</w:t>
      </w:r>
      <w:r w:rsidR="001C303B">
        <w:rPr>
          <w:rFonts w:hint="eastAsia"/>
          <w:color w:val="FF0000"/>
        </w:rPr>
        <w:t>等</w:t>
      </w:r>
      <w:r w:rsidR="002008CA">
        <w:rPr>
          <w:rFonts w:hint="eastAsia"/>
          <w:color w:val="FF0000"/>
        </w:rPr>
        <w:t>を参照。</w:t>
      </w:r>
    </w:p>
    <w:p w:rsidR="00AE0B74" w:rsidRPr="001C303B" w:rsidRDefault="00AE0B74"/>
    <w:p w:rsidR="002008CA" w:rsidRPr="00C934F7" w:rsidRDefault="002008CA" w:rsidP="002008CA">
      <w:r w:rsidRPr="00C934F7">
        <w:rPr>
          <w:rFonts w:hint="eastAsia"/>
        </w:rPr>
        <w:t xml:space="preserve">　　（</w:t>
      </w:r>
      <w:r>
        <w:rPr>
          <w:rFonts w:hint="eastAsia"/>
        </w:rPr>
        <w:t>２</w:t>
      </w:r>
      <w:r w:rsidRPr="00C934F7">
        <w:rPr>
          <w:rFonts w:hint="eastAsia"/>
        </w:rPr>
        <w:t>）</w:t>
      </w:r>
      <w:r>
        <w:rPr>
          <w:rFonts w:hint="eastAsia"/>
        </w:rPr>
        <w:t>環境</w:t>
      </w:r>
      <w:r w:rsidRPr="00C934F7">
        <w:rPr>
          <w:rFonts w:hint="eastAsia"/>
        </w:rPr>
        <w:t>モニタリング</w:t>
      </w:r>
    </w:p>
    <w:p w:rsidR="002008CA" w:rsidRPr="002008CA" w:rsidRDefault="002008CA" w:rsidP="001C303B">
      <w:pPr>
        <w:ind w:leftChars="600" w:left="1260" w:firstLineChars="100" w:firstLine="210"/>
        <w:rPr>
          <w:color w:val="FF0000"/>
        </w:rPr>
      </w:pPr>
      <w:r>
        <w:rPr>
          <w:rFonts w:hint="eastAsia"/>
          <w:color w:val="FF0000"/>
        </w:rPr>
        <w:t>（１）源泉モニタリングの記載</w:t>
      </w:r>
      <w:r w:rsidR="00A1118C">
        <w:rPr>
          <w:rFonts w:hint="eastAsia"/>
          <w:color w:val="FF0000"/>
        </w:rPr>
        <w:t>と同様</w:t>
      </w:r>
      <w:r>
        <w:rPr>
          <w:rFonts w:hint="eastAsia"/>
          <w:color w:val="FF0000"/>
        </w:rPr>
        <w:t>に、環境モニタリングに必要な事項を記載。</w:t>
      </w:r>
      <w:r w:rsidR="001C303B">
        <w:rPr>
          <w:rFonts w:hint="eastAsia"/>
          <w:color w:val="FF0000"/>
        </w:rPr>
        <w:t>できるだけ、モニタリングの種類</w:t>
      </w:r>
      <w:r w:rsidR="007609B2">
        <w:rPr>
          <w:rFonts w:hint="eastAsia"/>
          <w:color w:val="FF0000"/>
        </w:rPr>
        <w:t>（河川、大気質、自然環境、家屋等）</w:t>
      </w:r>
      <w:r w:rsidR="001C303B">
        <w:rPr>
          <w:rFonts w:hint="eastAsia"/>
          <w:color w:val="FF0000"/>
        </w:rPr>
        <w:t>ごと</w:t>
      </w:r>
      <w:r w:rsidR="007609B2">
        <w:rPr>
          <w:rFonts w:hint="eastAsia"/>
          <w:color w:val="FF0000"/>
        </w:rPr>
        <w:t>に作成。</w:t>
      </w:r>
    </w:p>
    <w:p w:rsidR="001C303B" w:rsidRDefault="001C303B" w:rsidP="002008CA">
      <w:r>
        <w:rPr>
          <w:rFonts w:hint="eastAsia"/>
        </w:rPr>
        <w:t xml:space="preserve">　　　　１．河川</w:t>
      </w:r>
    </w:p>
    <w:p w:rsidR="002008CA" w:rsidRPr="00C934F7" w:rsidRDefault="002008CA" w:rsidP="002008CA">
      <w:r w:rsidRPr="00C934F7">
        <w:rPr>
          <w:rFonts w:hint="eastAsia"/>
        </w:rPr>
        <w:t xml:space="preserve">　　　　　</w:t>
      </w:r>
      <w:r>
        <w:rPr>
          <w:rFonts w:hint="eastAsia"/>
        </w:rPr>
        <w:t>①</w:t>
      </w:r>
      <w:r w:rsidRPr="00C934F7">
        <w:rPr>
          <w:rFonts w:hint="eastAsia"/>
        </w:rPr>
        <w:t>目的</w:t>
      </w:r>
    </w:p>
    <w:p w:rsidR="002008CA" w:rsidRDefault="000A05D2" w:rsidP="002008CA">
      <w:r>
        <w:rPr>
          <w:rFonts w:hint="eastAsia"/>
        </w:rPr>
        <w:t xml:space="preserve">　　　　　　</w:t>
      </w:r>
      <w:r w:rsidRPr="00263E26">
        <w:rPr>
          <w:rFonts w:hint="eastAsia"/>
          <w:color w:val="FF0000"/>
        </w:rPr>
        <w:t>・・・・</w:t>
      </w:r>
    </w:p>
    <w:p w:rsidR="002008CA" w:rsidRPr="00C934F7" w:rsidRDefault="002008CA" w:rsidP="002008CA">
      <w:r w:rsidRPr="00C934F7">
        <w:rPr>
          <w:rFonts w:hint="eastAsia"/>
        </w:rPr>
        <w:t xml:space="preserve">　　　　　</w:t>
      </w:r>
      <w:r>
        <w:rPr>
          <w:rFonts w:hint="eastAsia"/>
        </w:rPr>
        <w:t>②</w:t>
      </w:r>
      <w:r w:rsidRPr="00C934F7">
        <w:rPr>
          <w:rFonts w:hint="eastAsia"/>
        </w:rPr>
        <w:t>モニタリング地点</w:t>
      </w:r>
    </w:p>
    <w:p w:rsidR="003A7906" w:rsidRPr="002008CA" w:rsidRDefault="000A05D2">
      <w:r>
        <w:rPr>
          <w:rFonts w:hint="eastAsia"/>
        </w:rPr>
        <w:t xml:space="preserve">　　　　　　</w:t>
      </w:r>
      <w:r w:rsidRPr="00263E26">
        <w:rPr>
          <w:rFonts w:hint="eastAsia"/>
          <w:color w:val="FF0000"/>
        </w:rPr>
        <w:t>・・・・</w:t>
      </w:r>
    </w:p>
    <w:p w:rsidR="002008CA" w:rsidRDefault="002008CA" w:rsidP="002008CA">
      <w:r>
        <w:rPr>
          <w:rFonts w:hint="eastAsia"/>
        </w:rPr>
        <w:t xml:space="preserve">　　　　　③</w:t>
      </w:r>
      <w:r w:rsidRPr="00C934F7">
        <w:rPr>
          <w:rFonts w:hint="eastAsia"/>
        </w:rPr>
        <w:t>モニタリング</w:t>
      </w:r>
      <w:r>
        <w:rPr>
          <w:rFonts w:hint="eastAsia"/>
        </w:rPr>
        <w:t>の測定</w:t>
      </w:r>
      <w:r w:rsidRPr="00C934F7">
        <w:rPr>
          <w:rFonts w:hint="eastAsia"/>
        </w:rPr>
        <w:t>項目</w:t>
      </w:r>
    </w:p>
    <w:p w:rsidR="002008CA" w:rsidRDefault="000A05D2">
      <w:r>
        <w:rPr>
          <w:rFonts w:hint="eastAsia"/>
        </w:rPr>
        <w:t xml:space="preserve">　　　　　　</w:t>
      </w:r>
      <w:r w:rsidRPr="00263E26">
        <w:rPr>
          <w:rFonts w:hint="eastAsia"/>
          <w:color w:val="FF0000"/>
        </w:rPr>
        <w:t>・・・・</w:t>
      </w:r>
    </w:p>
    <w:p w:rsidR="002008CA" w:rsidRPr="00C934F7" w:rsidRDefault="00B00591" w:rsidP="002008CA">
      <w:pPr>
        <w:ind w:firstLineChars="500" w:firstLine="1050"/>
      </w:pPr>
      <w:r>
        <w:rPr>
          <w:rFonts w:hint="eastAsia"/>
        </w:rPr>
        <w:t>④モニタリングの実施期間</w:t>
      </w:r>
      <w:r w:rsidR="002008CA">
        <w:rPr>
          <w:rFonts w:hint="eastAsia"/>
        </w:rPr>
        <w:t>及び測定</w:t>
      </w:r>
      <w:r w:rsidR="002008CA" w:rsidRPr="00C934F7">
        <w:rPr>
          <w:rFonts w:hint="eastAsia"/>
        </w:rPr>
        <w:t>頻度</w:t>
      </w:r>
    </w:p>
    <w:p w:rsidR="003A7906" w:rsidRDefault="000A05D2">
      <w:r>
        <w:rPr>
          <w:rFonts w:hint="eastAsia"/>
        </w:rPr>
        <w:t xml:space="preserve">　　　　　　</w:t>
      </w:r>
      <w:r w:rsidRPr="00263E26">
        <w:rPr>
          <w:rFonts w:hint="eastAsia"/>
          <w:color w:val="FF0000"/>
        </w:rPr>
        <w:t>・・・・</w:t>
      </w:r>
    </w:p>
    <w:p w:rsidR="002008CA" w:rsidRPr="00C934F7" w:rsidRDefault="002008CA" w:rsidP="002008CA">
      <w:r>
        <w:rPr>
          <w:rFonts w:hint="eastAsia"/>
        </w:rPr>
        <w:t xml:space="preserve">　　　　　⑤</w:t>
      </w:r>
      <w:r w:rsidRPr="00C934F7">
        <w:rPr>
          <w:rFonts w:hint="eastAsia"/>
        </w:rPr>
        <w:t>モニタリング</w:t>
      </w:r>
      <w:r>
        <w:rPr>
          <w:rFonts w:hint="eastAsia"/>
        </w:rPr>
        <w:t>の実施</w:t>
      </w:r>
      <w:r w:rsidRPr="00C934F7">
        <w:rPr>
          <w:rFonts w:hint="eastAsia"/>
        </w:rPr>
        <w:t>方法</w:t>
      </w:r>
    </w:p>
    <w:p w:rsidR="002008CA" w:rsidRDefault="001C303B">
      <w:r>
        <w:rPr>
          <w:rFonts w:hint="eastAsia"/>
        </w:rPr>
        <w:t xml:space="preserve">　</w:t>
      </w:r>
      <w:r w:rsidR="000A05D2">
        <w:rPr>
          <w:rFonts w:hint="eastAsia"/>
        </w:rPr>
        <w:t xml:space="preserve">　　　　　</w:t>
      </w:r>
      <w:r w:rsidR="000A05D2" w:rsidRPr="00263E26">
        <w:rPr>
          <w:rFonts w:hint="eastAsia"/>
          <w:color w:val="FF0000"/>
        </w:rPr>
        <w:t>・・・・</w:t>
      </w:r>
    </w:p>
    <w:p w:rsidR="000A05D2" w:rsidRDefault="000A05D2"/>
    <w:p w:rsidR="001C303B" w:rsidRDefault="001C303B">
      <w:r>
        <w:rPr>
          <w:rFonts w:hint="eastAsia"/>
        </w:rPr>
        <w:t xml:space="preserve">　　　　２．大気質</w:t>
      </w:r>
    </w:p>
    <w:p w:rsidR="003E1049" w:rsidRPr="00263E26" w:rsidRDefault="00263E26" w:rsidP="003E1049">
      <w:pPr>
        <w:rPr>
          <w:color w:val="FF0000"/>
        </w:rPr>
      </w:pPr>
      <w:r w:rsidRPr="00263E26">
        <w:rPr>
          <w:rFonts w:hint="eastAsia"/>
          <w:color w:val="FF0000"/>
        </w:rPr>
        <w:t xml:space="preserve">　　　　　　</w:t>
      </w:r>
      <w:r w:rsidR="00ED3F58">
        <w:rPr>
          <w:rFonts w:hint="eastAsia"/>
          <w:color w:val="FF0000"/>
        </w:rPr>
        <w:t>※掘削抗井周辺の</w:t>
      </w:r>
      <w:r w:rsidR="003E1049">
        <w:rPr>
          <w:rFonts w:hint="eastAsia"/>
          <w:color w:val="FF0000"/>
        </w:rPr>
        <w:t>硫化水素濃度を想定。</w:t>
      </w:r>
    </w:p>
    <w:p w:rsidR="00263E26" w:rsidRPr="00ED3F58" w:rsidRDefault="00263E26">
      <w:pPr>
        <w:rPr>
          <w:color w:val="FF0000"/>
        </w:rPr>
      </w:pPr>
    </w:p>
    <w:p w:rsidR="001C303B" w:rsidRPr="001C303B" w:rsidRDefault="001C303B">
      <w:r>
        <w:rPr>
          <w:rFonts w:hint="eastAsia"/>
        </w:rPr>
        <w:t xml:space="preserve">　　　　３．自然環境</w:t>
      </w:r>
    </w:p>
    <w:p w:rsidR="003E1049" w:rsidRPr="00263E26" w:rsidRDefault="00263E26" w:rsidP="003E1049">
      <w:pPr>
        <w:rPr>
          <w:color w:val="FF0000"/>
        </w:rPr>
      </w:pPr>
      <w:r w:rsidRPr="00263E26">
        <w:rPr>
          <w:rFonts w:hint="eastAsia"/>
          <w:color w:val="FF0000"/>
        </w:rPr>
        <w:t xml:space="preserve">　　　　　　</w:t>
      </w:r>
      <w:r w:rsidR="00ED3F58">
        <w:rPr>
          <w:rFonts w:hint="eastAsia"/>
          <w:color w:val="FF0000"/>
        </w:rPr>
        <w:t>※掘削抗井周辺の植生等を想定。</w:t>
      </w:r>
    </w:p>
    <w:p w:rsidR="00263E26" w:rsidRPr="00263E26" w:rsidRDefault="00263E26">
      <w:pPr>
        <w:rPr>
          <w:color w:val="FF0000"/>
        </w:rPr>
      </w:pPr>
    </w:p>
    <w:p w:rsidR="001C303B" w:rsidRPr="002008CA" w:rsidRDefault="001C303B">
      <w:r>
        <w:rPr>
          <w:rFonts w:hint="eastAsia"/>
        </w:rPr>
        <w:t xml:space="preserve">　　　　４．家屋</w:t>
      </w:r>
    </w:p>
    <w:p w:rsidR="00ED3F58" w:rsidRPr="00263E26" w:rsidRDefault="00263E26" w:rsidP="00ED3F58">
      <w:pPr>
        <w:rPr>
          <w:color w:val="FF0000"/>
        </w:rPr>
      </w:pPr>
      <w:r w:rsidRPr="00263E26">
        <w:rPr>
          <w:rFonts w:hint="eastAsia"/>
          <w:color w:val="FF0000"/>
        </w:rPr>
        <w:t xml:space="preserve">　　　　　　</w:t>
      </w:r>
      <w:r w:rsidR="00ED3F58">
        <w:rPr>
          <w:rFonts w:hint="eastAsia"/>
          <w:color w:val="FF0000"/>
        </w:rPr>
        <w:t>※掘削抗井周辺の家屋（建物等）を想定</w:t>
      </w:r>
      <w:r w:rsidR="009F6A7D">
        <w:rPr>
          <w:rFonts w:hint="eastAsia"/>
          <w:color w:val="FF0000"/>
        </w:rPr>
        <w:t>。</w:t>
      </w:r>
    </w:p>
    <w:p w:rsidR="00263E26" w:rsidRPr="00263E26" w:rsidRDefault="00263E26">
      <w:pPr>
        <w:rPr>
          <w:color w:val="FF0000"/>
        </w:rPr>
      </w:pPr>
    </w:p>
    <w:p w:rsidR="00E70D69" w:rsidRDefault="00E17C09">
      <w:r>
        <w:rPr>
          <w:rFonts w:hint="eastAsia"/>
        </w:rPr>
        <w:t>第４　モニタリング結果の</w:t>
      </w:r>
      <w:r w:rsidR="0048588F">
        <w:rPr>
          <w:rFonts w:hint="eastAsia"/>
        </w:rPr>
        <w:t>活用</w:t>
      </w:r>
    </w:p>
    <w:p w:rsidR="00E70D69" w:rsidRDefault="002008CA" w:rsidP="0048588F">
      <w:pPr>
        <w:ind w:left="210" w:hangingChars="100" w:hanging="210"/>
        <w:rPr>
          <w:color w:val="FF0000"/>
        </w:rPr>
      </w:pPr>
      <w:r w:rsidRPr="009F6A7D">
        <w:rPr>
          <w:rFonts w:hint="eastAsia"/>
          <w:color w:val="FF0000"/>
        </w:rPr>
        <w:t xml:space="preserve">　　</w:t>
      </w:r>
      <w:r w:rsidR="009F6A7D" w:rsidRPr="009F6A7D">
        <w:rPr>
          <w:rFonts w:hint="eastAsia"/>
          <w:color w:val="FF0000"/>
        </w:rPr>
        <w:t>地熱開発に伴う</w:t>
      </w:r>
      <w:r w:rsidR="009F6A7D">
        <w:rPr>
          <w:rFonts w:hint="eastAsia"/>
          <w:color w:val="FF0000"/>
        </w:rPr>
        <w:t>温泉や自然環境等への</w:t>
      </w:r>
      <w:r w:rsidR="009F6A7D" w:rsidRPr="009F6A7D">
        <w:rPr>
          <w:rFonts w:hint="eastAsia"/>
          <w:color w:val="FF0000"/>
        </w:rPr>
        <w:t>影響</w:t>
      </w:r>
      <w:r w:rsidR="009F6A7D">
        <w:rPr>
          <w:rFonts w:hint="eastAsia"/>
          <w:color w:val="FF0000"/>
        </w:rPr>
        <w:t>を察知すること</w:t>
      </w:r>
      <w:r w:rsidR="009F6A7D" w:rsidRPr="009F6A7D">
        <w:rPr>
          <w:rFonts w:hint="eastAsia"/>
          <w:color w:val="FF0000"/>
        </w:rPr>
        <w:t>や</w:t>
      </w:r>
      <w:r w:rsidR="0048588F" w:rsidRPr="009F6A7D">
        <w:rPr>
          <w:rFonts w:hint="eastAsia"/>
          <w:color w:val="FF0000"/>
        </w:rPr>
        <w:t>資源</w:t>
      </w:r>
      <w:r w:rsidR="003E08C9" w:rsidRPr="009F6A7D">
        <w:rPr>
          <w:rFonts w:hint="eastAsia"/>
          <w:color w:val="FF0000"/>
        </w:rPr>
        <w:t>動向</w:t>
      </w:r>
      <w:r w:rsidR="0048588F" w:rsidRPr="009F6A7D">
        <w:rPr>
          <w:rFonts w:hint="eastAsia"/>
          <w:color w:val="FF0000"/>
        </w:rPr>
        <w:t>を捉えるためには、モ</w:t>
      </w:r>
      <w:r w:rsidR="005D1A90" w:rsidRPr="009F6A7D">
        <w:rPr>
          <w:rFonts w:hint="eastAsia"/>
          <w:color w:val="FF0000"/>
        </w:rPr>
        <w:t>ニタリングデータを記録・整理し、</w:t>
      </w:r>
      <w:r w:rsidR="005D1A90">
        <w:rPr>
          <w:rFonts w:hint="eastAsia"/>
          <w:color w:val="FF0000"/>
        </w:rPr>
        <w:t>集計・グラフ化する等の解析が重要</w:t>
      </w:r>
      <w:r w:rsidR="007609B2">
        <w:rPr>
          <w:rFonts w:hint="eastAsia"/>
          <w:color w:val="FF0000"/>
        </w:rPr>
        <w:t>であることから、モニタリング結果の活用方法について記載。</w:t>
      </w:r>
    </w:p>
    <w:p w:rsidR="00F20FCA" w:rsidRDefault="001C303B" w:rsidP="0048588F">
      <w:pPr>
        <w:ind w:left="210" w:hangingChars="100" w:hanging="210"/>
        <w:rPr>
          <w:color w:val="FF0000"/>
        </w:rPr>
      </w:pPr>
      <w:r>
        <w:rPr>
          <w:rFonts w:hint="eastAsia"/>
          <w:color w:val="FF0000"/>
        </w:rPr>
        <w:t xml:space="preserve">　※環境省自然</w:t>
      </w:r>
      <w:r w:rsidR="00041A0C">
        <w:rPr>
          <w:rFonts w:hint="eastAsia"/>
          <w:color w:val="FF0000"/>
        </w:rPr>
        <w:t>環境</w:t>
      </w:r>
      <w:r>
        <w:rPr>
          <w:rFonts w:hint="eastAsia"/>
          <w:color w:val="FF0000"/>
        </w:rPr>
        <w:t>局「温泉モニタリングマニュアル　平成</w:t>
      </w:r>
      <w:r>
        <w:rPr>
          <w:rFonts w:hint="eastAsia"/>
          <w:color w:val="FF0000"/>
        </w:rPr>
        <w:t>27</w:t>
      </w:r>
      <w:r>
        <w:rPr>
          <w:rFonts w:hint="eastAsia"/>
          <w:color w:val="FF0000"/>
        </w:rPr>
        <w:t>年３月」等を参照。</w:t>
      </w:r>
    </w:p>
    <w:p w:rsidR="001C303B" w:rsidRPr="001C303B" w:rsidRDefault="001C303B" w:rsidP="0048588F">
      <w:pPr>
        <w:ind w:left="210" w:hangingChars="100" w:hanging="210"/>
        <w:rPr>
          <w:color w:val="FF0000"/>
        </w:rPr>
      </w:pPr>
    </w:p>
    <w:p w:rsidR="0048588F" w:rsidRDefault="001F2A17" w:rsidP="0048588F">
      <w:pPr>
        <w:ind w:left="210" w:hangingChars="100" w:hanging="210"/>
        <w:rPr>
          <w:color w:val="FF0000"/>
        </w:rPr>
      </w:pPr>
      <w:r>
        <w:rPr>
          <w:rFonts w:hint="eastAsia"/>
          <w:color w:val="FF0000"/>
        </w:rPr>
        <w:t xml:space="preserve">　【モニタリング結果に異常が現れた場合の考え方</w:t>
      </w:r>
      <w:r w:rsidR="0048588F">
        <w:rPr>
          <w:rFonts w:hint="eastAsia"/>
          <w:color w:val="FF0000"/>
        </w:rPr>
        <w:t>】</w:t>
      </w:r>
    </w:p>
    <w:p w:rsidR="00263E26" w:rsidRDefault="0048588F" w:rsidP="00263E26">
      <w:pPr>
        <w:ind w:leftChars="200" w:left="1890" w:hangingChars="700" w:hanging="1470"/>
        <w:rPr>
          <w:color w:val="FF0000"/>
        </w:rPr>
      </w:pPr>
      <w:r>
        <w:rPr>
          <w:rFonts w:hint="eastAsia"/>
          <w:color w:val="FF0000"/>
        </w:rPr>
        <w:t>①状況把握　：普段からモニタリングにより、通常時の変動幅を把握し、通常時の変動</w:t>
      </w:r>
    </w:p>
    <w:p w:rsidR="00263E26" w:rsidRDefault="0048588F" w:rsidP="00263E26">
      <w:pPr>
        <w:ind w:leftChars="880" w:left="1890" w:hangingChars="20" w:hanging="42"/>
        <w:rPr>
          <w:color w:val="FF0000"/>
        </w:rPr>
      </w:pPr>
      <w:r>
        <w:rPr>
          <w:rFonts w:hint="eastAsia"/>
          <w:color w:val="FF0000"/>
        </w:rPr>
        <w:t>範囲から逸脱した変化がないか</w:t>
      </w:r>
      <w:r w:rsidR="001F2A17">
        <w:rPr>
          <w:rFonts w:hint="eastAsia"/>
          <w:color w:val="FF0000"/>
        </w:rPr>
        <w:t>を</w:t>
      </w:r>
      <w:r>
        <w:rPr>
          <w:rFonts w:hint="eastAsia"/>
          <w:color w:val="FF0000"/>
        </w:rPr>
        <w:t>判断。</w:t>
      </w:r>
    </w:p>
    <w:p w:rsidR="00263E26" w:rsidRDefault="0048588F" w:rsidP="00263E26">
      <w:pPr>
        <w:ind w:leftChars="200" w:left="1890" w:hangingChars="700" w:hanging="1470"/>
        <w:rPr>
          <w:color w:val="FF0000"/>
        </w:rPr>
      </w:pPr>
      <w:r>
        <w:rPr>
          <w:rFonts w:hint="eastAsia"/>
          <w:color w:val="FF0000"/>
        </w:rPr>
        <w:t>②原因究明　：異常が確認された場合は、その変動時期と原因となる要因の有無につい</w:t>
      </w:r>
    </w:p>
    <w:p w:rsidR="001C303B" w:rsidRDefault="0048588F" w:rsidP="00263E26">
      <w:pPr>
        <w:ind w:leftChars="867" w:left="1890" w:hangingChars="33" w:hanging="69"/>
        <w:rPr>
          <w:color w:val="FF0000"/>
        </w:rPr>
      </w:pPr>
      <w:r>
        <w:rPr>
          <w:rFonts w:hint="eastAsia"/>
          <w:color w:val="FF0000"/>
        </w:rPr>
        <w:t>て調査。</w:t>
      </w:r>
    </w:p>
    <w:p w:rsidR="00F61CB8" w:rsidRDefault="0048588F" w:rsidP="001C303B">
      <w:pPr>
        <w:ind w:leftChars="200" w:left="1890" w:hangingChars="700" w:hanging="1470"/>
        <w:rPr>
          <w:color w:val="FF0000"/>
        </w:rPr>
      </w:pPr>
      <w:r>
        <w:rPr>
          <w:rFonts w:hint="eastAsia"/>
          <w:color w:val="FF0000"/>
        </w:rPr>
        <w:t>③対策の実施：原因の特定により適切な対策を講じ、モニタリングにより効果を確認</w:t>
      </w:r>
      <w:r w:rsidR="00F61CB8">
        <w:rPr>
          <w:rFonts w:hint="eastAsia"/>
          <w:color w:val="FF0000"/>
        </w:rPr>
        <w:t>。</w:t>
      </w:r>
    </w:p>
    <w:p w:rsidR="0048588F" w:rsidRDefault="0048588F" w:rsidP="001F2A17">
      <w:pPr>
        <w:ind w:leftChars="203" w:left="1703" w:hangingChars="608" w:hanging="1277"/>
        <w:rPr>
          <w:color w:val="FF0000"/>
        </w:rPr>
      </w:pPr>
      <w:r>
        <w:rPr>
          <w:rFonts w:hint="eastAsia"/>
          <w:color w:val="FF0000"/>
        </w:rPr>
        <w:t>④</w:t>
      </w:r>
      <w:r w:rsidR="00F61CB8">
        <w:rPr>
          <w:rFonts w:hint="eastAsia"/>
          <w:color w:val="FF0000"/>
        </w:rPr>
        <w:t>時系列変化から資源</w:t>
      </w:r>
      <w:r w:rsidR="009F6A7D">
        <w:rPr>
          <w:rFonts w:hint="eastAsia"/>
          <w:color w:val="FF0000"/>
        </w:rPr>
        <w:t>動向</w:t>
      </w:r>
      <w:r w:rsidR="00F61CB8">
        <w:rPr>
          <w:rFonts w:hint="eastAsia"/>
          <w:color w:val="FF0000"/>
        </w:rPr>
        <w:t>を評価し、温泉の維持管理や将来計画の参考</w:t>
      </w:r>
      <w:r w:rsidR="00C64571">
        <w:rPr>
          <w:rFonts w:hint="eastAsia"/>
          <w:color w:val="FF0000"/>
        </w:rPr>
        <w:t>として</w:t>
      </w:r>
      <w:r w:rsidR="001F2A17">
        <w:rPr>
          <w:rFonts w:hint="eastAsia"/>
          <w:color w:val="FF0000"/>
        </w:rPr>
        <w:t>も</w:t>
      </w:r>
      <w:r w:rsidR="00C64571">
        <w:rPr>
          <w:rFonts w:hint="eastAsia"/>
          <w:color w:val="FF0000"/>
        </w:rPr>
        <w:t>活用</w:t>
      </w:r>
      <w:r w:rsidR="00F61CB8">
        <w:rPr>
          <w:rFonts w:hint="eastAsia"/>
          <w:color w:val="FF0000"/>
        </w:rPr>
        <w:t>。</w:t>
      </w:r>
    </w:p>
    <w:p w:rsidR="0048588F" w:rsidRPr="00F61CB8" w:rsidRDefault="0048588F" w:rsidP="0048588F">
      <w:pPr>
        <w:ind w:left="1890" w:hangingChars="900" w:hanging="1890"/>
        <w:rPr>
          <w:color w:val="FF0000"/>
        </w:rPr>
      </w:pPr>
    </w:p>
    <w:p w:rsidR="00F61CB8" w:rsidRDefault="00F61CB8" w:rsidP="00F61CB8">
      <w:r>
        <w:rPr>
          <w:rFonts w:hint="eastAsia"/>
        </w:rPr>
        <w:t>第５　モニタリング結果の報告</w:t>
      </w:r>
      <w:r w:rsidR="00DC0E1F">
        <w:rPr>
          <w:rFonts w:hint="eastAsia"/>
        </w:rPr>
        <w:t>（報告先・報告時期）</w:t>
      </w:r>
    </w:p>
    <w:p w:rsidR="00E70D69" w:rsidRDefault="00F61CB8" w:rsidP="00F61CB8">
      <w:pPr>
        <w:ind w:left="210" w:hangingChars="100" w:hanging="210"/>
        <w:rPr>
          <w:color w:val="FF0000"/>
        </w:rPr>
      </w:pP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>各ステージ</w:t>
      </w:r>
      <w:r w:rsidR="007609B2">
        <w:rPr>
          <w:rFonts w:hint="eastAsia"/>
          <w:color w:val="FF0000"/>
        </w:rPr>
        <w:t>（掘削作業前、</w:t>
      </w:r>
      <w:r w:rsidR="00041A0C">
        <w:rPr>
          <w:rFonts w:hint="eastAsia"/>
          <w:color w:val="FF0000"/>
        </w:rPr>
        <w:t>掘削作業後、噴出</w:t>
      </w:r>
      <w:r w:rsidR="00DC0E1F">
        <w:rPr>
          <w:rFonts w:hint="eastAsia"/>
          <w:color w:val="FF0000"/>
        </w:rPr>
        <w:t>試験後など）</w:t>
      </w:r>
      <w:r w:rsidR="009F3663">
        <w:rPr>
          <w:rFonts w:hint="eastAsia"/>
          <w:color w:val="FF0000"/>
        </w:rPr>
        <w:t>でのモニタリング結果について、その期間の各種測定・分析結果が出揃い、整理した時点で</w:t>
      </w:r>
      <w:r>
        <w:rPr>
          <w:rFonts w:hint="eastAsia"/>
          <w:color w:val="FF0000"/>
        </w:rPr>
        <w:t>市へ報告</w:t>
      </w:r>
      <w:r w:rsidR="00263E26">
        <w:rPr>
          <w:rFonts w:hint="eastAsia"/>
          <w:color w:val="FF0000"/>
        </w:rPr>
        <w:t>すること、及び</w:t>
      </w:r>
      <w:r w:rsidR="004F006A">
        <w:rPr>
          <w:rFonts w:hint="eastAsia"/>
          <w:color w:val="FF0000"/>
        </w:rPr>
        <w:t>モニタリング源泉の所有者や温泉関係者等へ必要に応じて報告</w:t>
      </w:r>
      <w:r w:rsidR="00263E26">
        <w:rPr>
          <w:rFonts w:hint="eastAsia"/>
          <w:color w:val="FF0000"/>
        </w:rPr>
        <w:t>することを記載</w:t>
      </w:r>
      <w:r w:rsidR="004F006A">
        <w:rPr>
          <w:rFonts w:hint="eastAsia"/>
          <w:color w:val="FF0000"/>
        </w:rPr>
        <w:t>。</w:t>
      </w:r>
    </w:p>
    <w:p w:rsidR="00F61CB8" w:rsidRPr="00CC38E7" w:rsidRDefault="00231E0B" w:rsidP="00F61CB8">
      <w:pPr>
        <w:ind w:left="210" w:hangingChars="100" w:hanging="210"/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p w:rsidR="00E70D69" w:rsidRDefault="00F61CB8">
      <w:r>
        <w:rPr>
          <w:rFonts w:hint="eastAsia"/>
        </w:rPr>
        <w:t xml:space="preserve">第６　</w:t>
      </w:r>
      <w:r w:rsidR="0023537F">
        <w:rPr>
          <w:rFonts w:hint="eastAsia"/>
        </w:rPr>
        <w:t>温泉や自然環境等への影響に関する対応</w:t>
      </w:r>
    </w:p>
    <w:p w:rsidR="009F3663" w:rsidRDefault="009F3663" w:rsidP="00061E2D">
      <w:pPr>
        <w:ind w:left="210" w:hangingChars="100" w:hanging="210"/>
        <w:rPr>
          <w:color w:val="FF0000"/>
        </w:rPr>
      </w:pPr>
      <w:r w:rsidRPr="009F3663">
        <w:rPr>
          <w:rFonts w:hint="eastAsia"/>
          <w:color w:val="FF0000"/>
        </w:rPr>
        <w:t xml:space="preserve">　　掘削作業開始後は</w:t>
      </w:r>
      <w:r w:rsidR="007117A6">
        <w:rPr>
          <w:rFonts w:hint="eastAsia"/>
          <w:color w:val="FF0000"/>
        </w:rPr>
        <w:t>、通常の変動幅から逸脱する変動が見られた場合、直ちに市へ報告のうえで、</w:t>
      </w:r>
      <w:r w:rsidRPr="009F3663">
        <w:rPr>
          <w:rFonts w:hint="eastAsia"/>
          <w:color w:val="FF0000"/>
        </w:rPr>
        <w:t>その対応について協議し、</w:t>
      </w:r>
      <w:r w:rsidR="00263E26">
        <w:rPr>
          <w:rFonts w:hint="eastAsia"/>
          <w:color w:val="FF0000"/>
        </w:rPr>
        <w:t>併せて、当該源泉の所有者及び使用者に対しても直ちに報告することなど</w:t>
      </w:r>
      <w:r w:rsidRPr="009F3663">
        <w:rPr>
          <w:rFonts w:hint="eastAsia"/>
          <w:color w:val="FF0000"/>
        </w:rPr>
        <w:t>を記載。</w:t>
      </w:r>
    </w:p>
    <w:p w:rsidR="00E70D69" w:rsidRPr="0023537F" w:rsidRDefault="0023537F" w:rsidP="00061E2D">
      <w:pPr>
        <w:ind w:left="210" w:hangingChars="100" w:hanging="210"/>
        <w:rPr>
          <w:color w:val="FF0000"/>
        </w:rPr>
      </w:pPr>
      <w:r w:rsidRPr="009F3663">
        <w:rPr>
          <w:rFonts w:hint="eastAsia"/>
          <w:color w:val="FF0000"/>
        </w:rPr>
        <w:t xml:space="preserve">　　</w:t>
      </w:r>
      <w:r w:rsidR="009F3663">
        <w:rPr>
          <w:rFonts w:hint="eastAsia"/>
          <w:color w:val="FF0000"/>
        </w:rPr>
        <w:t>原因究明の結果、当該地熱開発が</w:t>
      </w:r>
      <w:r w:rsidRPr="009F3663">
        <w:rPr>
          <w:rFonts w:hint="eastAsia"/>
          <w:color w:val="FF0000"/>
        </w:rPr>
        <w:t>周辺源泉や自然環境に</w:t>
      </w:r>
      <w:r w:rsidR="009F3663">
        <w:rPr>
          <w:rFonts w:hint="eastAsia"/>
          <w:color w:val="FF0000"/>
        </w:rPr>
        <w:t>影響を及ぼしていると</w:t>
      </w:r>
      <w:r w:rsidRPr="009F3663">
        <w:rPr>
          <w:rFonts w:hint="eastAsia"/>
          <w:color w:val="FF0000"/>
        </w:rPr>
        <w:t>確認された場合</w:t>
      </w:r>
      <w:r w:rsidR="00041A0C">
        <w:rPr>
          <w:rFonts w:hint="eastAsia"/>
          <w:color w:val="FF0000"/>
        </w:rPr>
        <w:t>は、直ちに掘削工事または噴出</w:t>
      </w:r>
      <w:r>
        <w:rPr>
          <w:rFonts w:hint="eastAsia"/>
          <w:color w:val="FF0000"/>
        </w:rPr>
        <w:t>試験を中止し、その原因を明らかにしたうえで、影響を及ぼさない措置が図られるまで掘削</w:t>
      </w:r>
      <w:r w:rsidR="00041A0C">
        <w:rPr>
          <w:rFonts w:hint="eastAsia"/>
          <w:color w:val="FF0000"/>
        </w:rPr>
        <w:t>工事または噴出</w:t>
      </w:r>
      <w:r>
        <w:rPr>
          <w:rFonts w:hint="eastAsia"/>
          <w:color w:val="FF0000"/>
        </w:rPr>
        <w:t>試験を再開しない</w:t>
      </w:r>
      <w:r w:rsidR="00C64571">
        <w:rPr>
          <w:rFonts w:hint="eastAsia"/>
          <w:color w:val="FF0000"/>
        </w:rPr>
        <w:t>ことなど、影響時の対応策を記載</w:t>
      </w:r>
      <w:r>
        <w:rPr>
          <w:rFonts w:hint="eastAsia"/>
          <w:color w:val="FF0000"/>
        </w:rPr>
        <w:t>。</w:t>
      </w:r>
    </w:p>
    <w:p w:rsidR="00061E2D" w:rsidRDefault="00061E2D"/>
    <w:p w:rsidR="00061E2D" w:rsidRDefault="007609B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73025</wp:posOffset>
                </wp:positionV>
                <wp:extent cx="5534025" cy="17335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733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E30D20" id="角丸四角形 2" o:spid="_x0000_s1026" style="position:absolute;left:0;text-align:left;margin-left:-2.55pt;margin-top:5.75pt;width:435.75pt;height:1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" filled="f" strokecolor="red" strokeweight="1pt">
                <v:stroke joinstyle="miter"/>
              </v:roundrect>
            </w:pict>
          </mc:Fallback>
        </mc:AlternateContent>
      </w:r>
    </w:p>
    <w:p w:rsidR="00E70D69" w:rsidRPr="00231E0B" w:rsidRDefault="00F20FCA" w:rsidP="00231E0B">
      <w:pPr>
        <w:rPr>
          <w:color w:val="FF0000"/>
        </w:rPr>
      </w:pPr>
      <w:r>
        <w:rPr>
          <w:rFonts w:hint="eastAsia"/>
          <w:color w:val="FF0000"/>
        </w:rPr>
        <w:t>【留意点</w:t>
      </w:r>
      <w:r w:rsidR="00231E0B" w:rsidRPr="00231E0B">
        <w:rPr>
          <w:rFonts w:hint="eastAsia"/>
          <w:color w:val="FF0000"/>
        </w:rPr>
        <w:t>】</w:t>
      </w:r>
    </w:p>
    <w:p w:rsidR="00231E0B" w:rsidRDefault="00231E0B" w:rsidP="00231E0B">
      <w:pPr>
        <w:ind w:leftChars="100" w:left="210"/>
        <w:rPr>
          <w:color w:val="FF0000"/>
        </w:rPr>
      </w:pPr>
      <w:r w:rsidRPr="00231E0B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固定価格買取制度（いわゆる「</w:t>
      </w:r>
      <w:r>
        <w:rPr>
          <w:rFonts w:hint="eastAsia"/>
          <w:color w:val="FF0000"/>
        </w:rPr>
        <w:t>FIT</w:t>
      </w:r>
      <w:r>
        <w:rPr>
          <w:rFonts w:hint="eastAsia"/>
          <w:color w:val="FF0000"/>
        </w:rPr>
        <w:t>」）により売電を行おうとする地熱発電事業については、事業計画策定ガイドライン（地熱発電関係）の源泉・蒸気井・還元井のモニタリングの要件に留意して</w:t>
      </w:r>
      <w:r w:rsidR="003E08C9">
        <w:rPr>
          <w:rFonts w:hint="eastAsia"/>
          <w:color w:val="FF0000"/>
        </w:rPr>
        <w:t>、測定対象、測定項目、測定期間などを</w:t>
      </w:r>
      <w:r>
        <w:rPr>
          <w:rFonts w:hint="eastAsia"/>
          <w:color w:val="FF0000"/>
        </w:rPr>
        <w:t>設定すること。</w:t>
      </w:r>
    </w:p>
    <w:p w:rsidR="00F20FCA" w:rsidRDefault="00C64571" w:rsidP="004F006A">
      <w:pPr>
        <w:ind w:leftChars="100" w:left="210"/>
        <w:rPr>
          <w:color w:val="FF0000"/>
        </w:rPr>
      </w:pPr>
      <w:r>
        <w:rPr>
          <w:rFonts w:hint="eastAsia"/>
          <w:color w:val="FF0000"/>
        </w:rPr>
        <w:t xml:space="preserve">　また、霧島市地熱発電に関するモニタリング基準を参考に、地域の実状に合ったモニタリング計画を作成</w:t>
      </w:r>
      <w:r w:rsidR="001C303B">
        <w:rPr>
          <w:rFonts w:hint="eastAsia"/>
          <w:color w:val="FF0000"/>
        </w:rPr>
        <w:t>し、適切</w:t>
      </w:r>
      <w:r w:rsidR="00041A0C">
        <w:rPr>
          <w:rFonts w:hint="eastAsia"/>
          <w:color w:val="FF0000"/>
        </w:rPr>
        <w:t>に</w:t>
      </w:r>
      <w:r w:rsidR="001C303B">
        <w:rPr>
          <w:rFonts w:hint="eastAsia"/>
          <w:color w:val="FF0000"/>
        </w:rPr>
        <w:t>実施</w:t>
      </w:r>
      <w:r>
        <w:rPr>
          <w:rFonts w:hint="eastAsia"/>
          <w:color w:val="FF0000"/>
        </w:rPr>
        <w:t>すること。</w:t>
      </w:r>
    </w:p>
    <w:sectPr w:rsidR="00F20FCA" w:rsidSect="00A1118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B8" w:rsidRDefault="00F61CB8" w:rsidP="00E70D69">
      <w:r>
        <w:separator/>
      </w:r>
    </w:p>
  </w:endnote>
  <w:endnote w:type="continuationSeparator" w:id="0">
    <w:p w:rsidR="00F61CB8" w:rsidRDefault="00F61CB8" w:rsidP="00E7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B8" w:rsidRDefault="00F61CB8" w:rsidP="00E70D69">
      <w:r>
        <w:separator/>
      </w:r>
    </w:p>
  </w:footnote>
  <w:footnote w:type="continuationSeparator" w:id="0">
    <w:p w:rsidR="00F61CB8" w:rsidRDefault="00F61CB8" w:rsidP="00E7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65"/>
    <w:rsid w:val="00041A0C"/>
    <w:rsid w:val="00061E2D"/>
    <w:rsid w:val="000A05D2"/>
    <w:rsid w:val="00182A95"/>
    <w:rsid w:val="001922C9"/>
    <w:rsid w:val="001C303B"/>
    <w:rsid w:val="001F2A17"/>
    <w:rsid w:val="002008CA"/>
    <w:rsid w:val="00231E0B"/>
    <w:rsid w:val="0023537F"/>
    <w:rsid w:val="00263E26"/>
    <w:rsid w:val="00331884"/>
    <w:rsid w:val="00380C4D"/>
    <w:rsid w:val="003A7906"/>
    <w:rsid w:val="003E08C9"/>
    <w:rsid w:val="003E1049"/>
    <w:rsid w:val="0048588F"/>
    <w:rsid w:val="004E3765"/>
    <w:rsid w:val="004F006A"/>
    <w:rsid w:val="0050370D"/>
    <w:rsid w:val="005D1A90"/>
    <w:rsid w:val="005D3751"/>
    <w:rsid w:val="00651EEB"/>
    <w:rsid w:val="006524F4"/>
    <w:rsid w:val="006639C6"/>
    <w:rsid w:val="006E3A09"/>
    <w:rsid w:val="007117A6"/>
    <w:rsid w:val="007609B2"/>
    <w:rsid w:val="00771352"/>
    <w:rsid w:val="007A7DD5"/>
    <w:rsid w:val="008B2662"/>
    <w:rsid w:val="00957C00"/>
    <w:rsid w:val="009C29A3"/>
    <w:rsid w:val="009F3663"/>
    <w:rsid w:val="009F6A7D"/>
    <w:rsid w:val="00A1118C"/>
    <w:rsid w:val="00A16DEB"/>
    <w:rsid w:val="00A71589"/>
    <w:rsid w:val="00AE0B74"/>
    <w:rsid w:val="00B00591"/>
    <w:rsid w:val="00B57D7B"/>
    <w:rsid w:val="00BA050F"/>
    <w:rsid w:val="00BD07AF"/>
    <w:rsid w:val="00C64571"/>
    <w:rsid w:val="00C722FA"/>
    <w:rsid w:val="00C934F7"/>
    <w:rsid w:val="00C96588"/>
    <w:rsid w:val="00CC38E7"/>
    <w:rsid w:val="00D21D09"/>
    <w:rsid w:val="00DC0E1F"/>
    <w:rsid w:val="00E17C09"/>
    <w:rsid w:val="00E44334"/>
    <w:rsid w:val="00E70D69"/>
    <w:rsid w:val="00ED3F58"/>
    <w:rsid w:val="00F12F63"/>
    <w:rsid w:val="00F20FCA"/>
    <w:rsid w:val="00F61CB8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D65444-FD12-4549-92C2-0E0B2CB5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D69"/>
  </w:style>
  <w:style w:type="paragraph" w:styleId="a5">
    <w:name w:val="footer"/>
    <w:basedOn w:val="a"/>
    <w:link w:val="a6"/>
    <w:uiPriority w:val="99"/>
    <w:unhideWhenUsed/>
    <w:rsid w:val="00E70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D69"/>
  </w:style>
  <w:style w:type="paragraph" w:styleId="a7">
    <w:name w:val="Balloon Text"/>
    <w:basedOn w:val="a"/>
    <w:link w:val="a8"/>
    <w:uiPriority w:val="99"/>
    <w:semiHidden/>
    <w:unhideWhenUsed/>
    <w:rsid w:val="00C6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企画政策課</cp:lastModifiedBy>
  <cp:revision>12</cp:revision>
  <cp:lastPrinted>2019-12-11T02:45:00Z</cp:lastPrinted>
  <dcterms:created xsi:type="dcterms:W3CDTF">2019-06-12T00:35:00Z</dcterms:created>
  <dcterms:modified xsi:type="dcterms:W3CDTF">2019-12-12T23:33:00Z</dcterms:modified>
</cp:coreProperties>
</file>